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8AA5A" w14:textId="66AF8741" w:rsidR="001E177C" w:rsidRDefault="001E177C" w:rsidP="001E177C">
      <w:bookmarkStart w:id="0" w:name="_GoBack"/>
      <w:bookmarkEnd w:id="0"/>
      <w:r>
        <w:rPr>
          <w:noProof/>
          <w:lang w:eastAsia="zh-CN"/>
        </w:rPr>
        <w:drawing>
          <wp:inline distT="0" distB="0" distL="0" distR="0" wp14:anchorId="16B8AADC" wp14:editId="16B8AADD">
            <wp:extent cx="1647825" cy="414655"/>
            <wp:effectExtent l="0" t="0" r="952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414655"/>
                    </a:xfrm>
                    <a:prstGeom prst="rect">
                      <a:avLst/>
                    </a:prstGeom>
                    <a:noFill/>
                    <a:ln>
                      <a:noFill/>
                    </a:ln>
                  </pic:spPr>
                </pic:pic>
              </a:graphicData>
            </a:graphic>
          </wp:inline>
        </w:drawing>
      </w:r>
      <w:r>
        <w:rPr>
          <w:rFonts w:ascii="Arial" w:hAnsi="Arial" w:cs="Arial"/>
          <w:b/>
          <w:noProof/>
        </w:rPr>
        <w:t xml:space="preserve">       </w:t>
      </w:r>
      <w:r w:rsidRPr="00AF4090">
        <w:rPr>
          <w:rFonts w:ascii="Arial" w:hAnsi="Arial" w:cs="Arial"/>
          <w:b/>
          <w:noProof/>
          <w:lang w:eastAsia="zh-CN"/>
        </w:rPr>
        <w:drawing>
          <wp:inline distT="0" distB="0" distL="0" distR="0" wp14:anchorId="16B8AADE" wp14:editId="16B8AADF">
            <wp:extent cx="2265045" cy="244475"/>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5045" cy="244475"/>
                    </a:xfrm>
                    <a:prstGeom prst="rect">
                      <a:avLst/>
                    </a:prstGeom>
                    <a:noFill/>
                    <a:ln>
                      <a:noFill/>
                    </a:ln>
                  </pic:spPr>
                </pic:pic>
              </a:graphicData>
            </a:graphic>
          </wp:inline>
        </w:drawing>
      </w:r>
      <w:r>
        <w:rPr>
          <w:rFonts w:ascii="Arial" w:hAnsi="Arial" w:cs="Arial"/>
          <w:b/>
          <w:noProof/>
        </w:rPr>
        <w:t xml:space="preserve">     </w:t>
      </w:r>
      <w:r w:rsidRPr="00AF4090">
        <w:rPr>
          <w:rFonts w:ascii="Arial" w:hAnsi="Arial" w:cs="Arial"/>
          <w:b/>
          <w:noProof/>
          <w:lang w:eastAsia="zh-CN"/>
        </w:rPr>
        <w:drawing>
          <wp:inline distT="0" distB="0" distL="0" distR="0" wp14:anchorId="16B8AAE0" wp14:editId="16B8AAE1">
            <wp:extent cx="1552575" cy="30861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308610"/>
                    </a:xfrm>
                    <a:prstGeom prst="rect">
                      <a:avLst/>
                    </a:prstGeom>
                    <a:noFill/>
                    <a:ln>
                      <a:noFill/>
                    </a:ln>
                  </pic:spPr>
                </pic:pic>
              </a:graphicData>
            </a:graphic>
          </wp:inline>
        </w:drawing>
      </w:r>
      <w:r>
        <w:rPr>
          <w:rFonts w:ascii="Arial" w:hAnsi="Arial" w:cs="Arial"/>
          <w:b/>
          <w:noProof/>
        </w:rPr>
        <w:t xml:space="preserve">             </w:t>
      </w:r>
    </w:p>
    <w:tbl>
      <w:tblPr>
        <w:tblStyle w:val="TableGrid"/>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1701"/>
        <w:gridCol w:w="1985"/>
        <w:gridCol w:w="2546"/>
      </w:tblGrid>
      <w:tr w:rsidR="001E177C" w14:paraId="16B8AA60" w14:textId="77777777" w:rsidTr="00D578B1">
        <w:tc>
          <w:tcPr>
            <w:tcW w:w="1809" w:type="dxa"/>
            <w:hideMark/>
          </w:tcPr>
          <w:p w14:paraId="16B8AA5B"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G. Roberts DM</w:t>
            </w:r>
          </w:p>
        </w:tc>
        <w:tc>
          <w:tcPr>
            <w:tcW w:w="1843" w:type="dxa"/>
            <w:hideMark/>
          </w:tcPr>
          <w:p w14:paraId="16B8AA5C"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Chief Investigator</w:t>
            </w:r>
          </w:p>
        </w:tc>
        <w:tc>
          <w:tcPr>
            <w:tcW w:w="1701" w:type="dxa"/>
            <w:vMerge w:val="restart"/>
            <w:hideMark/>
          </w:tcPr>
          <w:p w14:paraId="16B8AA5D" w14:textId="4EC462E3" w:rsidR="001E177C" w:rsidRDefault="001E177C">
            <w:pPr>
              <w:jc w:val="center"/>
              <w:rPr>
                <w:rFonts w:ascii="Tahoma" w:hAnsi="Tahoma" w:cs="Tahoma"/>
                <w:sz w:val="16"/>
                <w:szCs w:val="16"/>
              </w:rPr>
            </w:pPr>
            <w:r w:rsidRPr="00AF4090">
              <w:rPr>
                <w:rFonts w:ascii="Tahoma" w:hAnsi="Tahoma" w:cs="Tahoma"/>
                <w:noProof/>
                <w:sz w:val="16"/>
                <w:szCs w:val="16"/>
                <w:lang w:eastAsia="zh-CN"/>
              </w:rPr>
              <w:drawing>
                <wp:inline distT="0" distB="0" distL="0" distR="0" wp14:anchorId="16B8AAE2" wp14:editId="16B8AAE3">
                  <wp:extent cx="882650"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2650" cy="414655"/>
                          </a:xfrm>
                          <a:prstGeom prst="rect">
                            <a:avLst/>
                          </a:prstGeom>
                          <a:noFill/>
                          <a:ln>
                            <a:noFill/>
                          </a:ln>
                        </pic:spPr>
                      </pic:pic>
                    </a:graphicData>
                  </a:graphic>
                </wp:inline>
              </w:drawing>
            </w:r>
          </w:p>
        </w:tc>
        <w:tc>
          <w:tcPr>
            <w:tcW w:w="1985" w:type="dxa"/>
            <w:hideMark/>
          </w:tcPr>
          <w:p w14:paraId="16B8AA5E"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iFAAM Study Office</w:t>
            </w:r>
          </w:p>
        </w:tc>
        <w:tc>
          <w:tcPr>
            <w:tcW w:w="2546" w:type="dxa"/>
          </w:tcPr>
          <w:p w14:paraId="16B8AA5F" w14:textId="77777777" w:rsidR="001E177C" w:rsidRDefault="001E177C">
            <w:pPr>
              <w:rPr>
                <w:rFonts w:ascii="Tahoma" w:hAnsi="Tahoma" w:cs="Tahoma"/>
                <w:color w:val="808080" w:themeColor="background1" w:themeShade="80"/>
                <w:sz w:val="16"/>
                <w:szCs w:val="16"/>
              </w:rPr>
            </w:pPr>
          </w:p>
        </w:tc>
      </w:tr>
      <w:tr w:rsidR="001E177C" w14:paraId="16B8AA66" w14:textId="77777777" w:rsidTr="00D578B1">
        <w:tc>
          <w:tcPr>
            <w:tcW w:w="1809" w:type="dxa"/>
            <w:hideMark/>
          </w:tcPr>
          <w:p w14:paraId="16B8AA61"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K. Foote</w:t>
            </w:r>
            <w:r w:rsidR="00BD119B">
              <w:rPr>
                <w:rFonts w:ascii="Tahoma" w:hAnsi="Tahoma" w:cs="Tahoma"/>
                <w:color w:val="808080" w:themeColor="background1" w:themeShade="80"/>
                <w:sz w:val="16"/>
                <w:szCs w:val="16"/>
              </w:rPr>
              <w:t xml:space="preserve"> FRCPCH</w:t>
            </w:r>
          </w:p>
        </w:tc>
        <w:tc>
          <w:tcPr>
            <w:tcW w:w="1843" w:type="dxa"/>
            <w:hideMark/>
          </w:tcPr>
          <w:p w14:paraId="16B8AA62"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Principal Investigator</w:t>
            </w:r>
          </w:p>
        </w:tc>
        <w:tc>
          <w:tcPr>
            <w:tcW w:w="1701" w:type="dxa"/>
            <w:vMerge/>
            <w:vAlign w:val="center"/>
            <w:hideMark/>
          </w:tcPr>
          <w:p w14:paraId="16B8AA63" w14:textId="77777777" w:rsidR="001E177C" w:rsidRDefault="001E177C">
            <w:pPr>
              <w:tabs>
                <w:tab w:val="clear" w:pos="720"/>
                <w:tab w:val="clear" w:pos="1440"/>
                <w:tab w:val="clear" w:pos="2160"/>
                <w:tab w:val="clear" w:pos="2880"/>
                <w:tab w:val="clear" w:pos="4680"/>
                <w:tab w:val="clear" w:pos="5400"/>
                <w:tab w:val="clear" w:pos="9000"/>
              </w:tabs>
              <w:autoSpaceDE/>
              <w:autoSpaceDN/>
              <w:spacing w:line="240" w:lineRule="auto"/>
              <w:jc w:val="left"/>
              <w:rPr>
                <w:rFonts w:ascii="Tahoma" w:hAnsi="Tahoma" w:cs="Tahoma"/>
                <w:sz w:val="16"/>
                <w:szCs w:val="16"/>
              </w:rPr>
            </w:pPr>
          </w:p>
        </w:tc>
        <w:tc>
          <w:tcPr>
            <w:tcW w:w="1985" w:type="dxa"/>
            <w:hideMark/>
          </w:tcPr>
          <w:p w14:paraId="16B8AA64"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Child Health (MP803)</w:t>
            </w:r>
          </w:p>
        </w:tc>
        <w:tc>
          <w:tcPr>
            <w:tcW w:w="2546" w:type="dxa"/>
            <w:hideMark/>
          </w:tcPr>
          <w:p w14:paraId="16B8AA65"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Tel +44(0)2381206160</w:t>
            </w:r>
          </w:p>
        </w:tc>
      </w:tr>
      <w:tr w:rsidR="001E177C" w14:paraId="16B8AA6C" w14:textId="77777777" w:rsidTr="008E2A03">
        <w:tc>
          <w:tcPr>
            <w:tcW w:w="1809" w:type="dxa"/>
            <w:hideMark/>
          </w:tcPr>
          <w:p w14:paraId="16B8AA67"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K. Grimshaw PhD RD</w:t>
            </w:r>
          </w:p>
        </w:tc>
        <w:tc>
          <w:tcPr>
            <w:tcW w:w="1843" w:type="dxa"/>
            <w:hideMark/>
          </w:tcPr>
          <w:p w14:paraId="16B8AA68"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Research Dietitian</w:t>
            </w:r>
          </w:p>
        </w:tc>
        <w:tc>
          <w:tcPr>
            <w:tcW w:w="1701" w:type="dxa"/>
            <w:vMerge/>
            <w:vAlign w:val="center"/>
            <w:hideMark/>
          </w:tcPr>
          <w:p w14:paraId="16B8AA69" w14:textId="77777777" w:rsidR="001E177C" w:rsidRDefault="001E177C">
            <w:pPr>
              <w:tabs>
                <w:tab w:val="clear" w:pos="720"/>
                <w:tab w:val="clear" w:pos="1440"/>
                <w:tab w:val="clear" w:pos="2160"/>
                <w:tab w:val="clear" w:pos="2880"/>
                <w:tab w:val="clear" w:pos="4680"/>
                <w:tab w:val="clear" w:pos="5400"/>
                <w:tab w:val="clear" w:pos="9000"/>
              </w:tabs>
              <w:autoSpaceDE/>
              <w:autoSpaceDN/>
              <w:spacing w:line="240" w:lineRule="auto"/>
              <w:jc w:val="left"/>
              <w:rPr>
                <w:rFonts w:ascii="Tahoma" w:hAnsi="Tahoma" w:cs="Tahoma"/>
                <w:sz w:val="16"/>
                <w:szCs w:val="16"/>
              </w:rPr>
            </w:pPr>
          </w:p>
        </w:tc>
        <w:tc>
          <w:tcPr>
            <w:tcW w:w="1985" w:type="dxa"/>
            <w:hideMark/>
          </w:tcPr>
          <w:p w14:paraId="16B8AA6A"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Level F South Block</w:t>
            </w:r>
          </w:p>
        </w:tc>
        <w:tc>
          <w:tcPr>
            <w:tcW w:w="2546" w:type="dxa"/>
            <w:hideMark/>
          </w:tcPr>
          <w:p w14:paraId="16B8AA6B"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Fax +44(0)2380878847</w:t>
            </w:r>
          </w:p>
        </w:tc>
      </w:tr>
      <w:tr w:rsidR="001E177C" w14:paraId="16B8AA72" w14:textId="77777777" w:rsidTr="008E2A03">
        <w:tc>
          <w:tcPr>
            <w:tcW w:w="1809" w:type="dxa"/>
            <w:hideMark/>
          </w:tcPr>
          <w:p w14:paraId="16B8AA6D" w14:textId="77777777" w:rsidR="00714105" w:rsidRDefault="001E177C" w:rsidP="00714105">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E. Oliver MSc</w:t>
            </w:r>
            <w:r w:rsidR="00714105">
              <w:rPr>
                <w:rFonts w:ascii="Tahoma" w:hAnsi="Tahoma" w:cs="Tahoma"/>
                <w:color w:val="808080" w:themeColor="background1" w:themeShade="80"/>
                <w:sz w:val="16"/>
                <w:szCs w:val="16"/>
              </w:rPr>
              <w:t xml:space="preserve"> RNutr</w:t>
            </w:r>
          </w:p>
        </w:tc>
        <w:tc>
          <w:tcPr>
            <w:tcW w:w="1843" w:type="dxa"/>
            <w:hideMark/>
          </w:tcPr>
          <w:p w14:paraId="16B8AA6E" w14:textId="77777777" w:rsidR="001E177C" w:rsidRDefault="00C10697">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Study Co-ordinator</w:t>
            </w:r>
            <w:r w:rsidDel="00C10697">
              <w:rPr>
                <w:rFonts w:ascii="Tahoma" w:hAnsi="Tahoma" w:cs="Tahoma"/>
                <w:color w:val="808080" w:themeColor="background1" w:themeShade="80"/>
                <w:sz w:val="16"/>
                <w:szCs w:val="16"/>
              </w:rPr>
              <w:t xml:space="preserve"> </w:t>
            </w:r>
          </w:p>
        </w:tc>
        <w:tc>
          <w:tcPr>
            <w:tcW w:w="1701" w:type="dxa"/>
            <w:vMerge w:val="restart"/>
            <w:tcBorders>
              <w:left w:val="nil"/>
            </w:tcBorders>
            <w:hideMark/>
          </w:tcPr>
          <w:p w14:paraId="16B8AA6F" w14:textId="77777777" w:rsidR="001E177C" w:rsidRDefault="001E177C">
            <w:pPr>
              <w:jc w:val="center"/>
              <w:rPr>
                <w:rFonts w:ascii="Tahoma" w:hAnsi="Tahoma" w:cs="Tahoma"/>
                <w:sz w:val="16"/>
                <w:szCs w:val="16"/>
              </w:rPr>
            </w:pPr>
            <w:r>
              <w:rPr>
                <w:rFonts w:ascii="Tahoma" w:hAnsi="Tahoma" w:cs="Tahoma"/>
                <w:color w:val="808080" w:themeColor="background1" w:themeShade="80"/>
                <w:sz w:val="16"/>
                <w:szCs w:val="16"/>
                <w:lang w:val="fr-FR"/>
              </w:rPr>
              <w:t xml:space="preserve">Ethical Approval: </w:t>
            </w:r>
            <w:r w:rsidR="00D578B1" w:rsidRPr="00D578B1">
              <w:rPr>
                <w:rFonts w:ascii="Tahoma" w:hAnsi="Tahoma" w:cs="Tahoma"/>
                <w:color w:val="808080" w:themeColor="background1" w:themeShade="80"/>
                <w:sz w:val="16"/>
                <w:szCs w:val="16"/>
                <w:lang w:val="fr-FR"/>
              </w:rPr>
              <w:t>14/SC/0160</w:t>
            </w:r>
          </w:p>
        </w:tc>
        <w:tc>
          <w:tcPr>
            <w:tcW w:w="1985" w:type="dxa"/>
            <w:hideMark/>
          </w:tcPr>
          <w:p w14:paraId="16B8AA70" w14:textId="77777777" w:rsidR="001E177C"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 xml:space="preserve">Southampton University </w:t>
            </w:r>
          </w:p>
        </w:tc>
        <w:tc>
          <w:tcPr>
            <w:tcW w:w="2546" w:type="dxa"/>
            <w:hideMark/>
          </w:tcPr>
          <w:p w14:paraId="16B8AA71" w14:textId="77777777" w:rsidR="001E177C" w:rsidRDefault="0094088C">
            <w:pPr>
              <w:rPr>
                <w:rFonts w:ascii="Tahoma" w:hAnsi="Tahoma" w:cs="Tahoma"/>
                <w:color w:val="808080" w:themeColor="background1" w:themeShade="80"/>
                <w:sz w:val="16"/>
                <w:szCs w:val="16"/>
                <w:lang w:val="fr-FR"/>
              </w:rPr>
            </w:pPr>
            <w:r>
              <w:rPr>
                <w:rFonts w:ascii="Tahoma" w:hAnsi="Tahoma" w:cs="Tahoma"/>
                <w:color w:val="808080" w:themeColor="background1" w:themeShade="80"/>
                <w:sz w:val="16"/>
                <w:szCs w:val="16"/>
                <w:lang w:val="fr-FR"/>
              </w:rPr>
              <w:t>iFAAM</w:t>
            </w:r>
            <w:r w:rsidR="001E177C">
              <w:rPr>
                <w:rFonts w:ascii="Tahoma" w:hAnsi="Tahoma" w:cs="Tahoma"/>
                <w:color w:val="808080" w:themeColor="background1" w:themeShade="80"/>
                <w:sz w:val="16"/>
                <w:szCs w:val="16"/>
                <w:lang w:val="fr-FR"/>
              </w:rPr>
              <w:t>@southampton.ac.uk</w:t>
            </w:r>
          </w:p>
        </w:tc>
      </w:tr>
      <w:tr w:rsidR="001E177C" w:rsidRPr="00714105" w14:paraId="16B8AA78" w14:textId="77777777" w:rsidTr="008E2A03">
        <w:trPr>
          <w:trHeight w:val="87"/>
        </w:trPr>
        <w:tc>
          <w:tcPr>
            <w:tcW w:w="1809" w:type="dxa"/>
          </w:tcPr>
          <w:p w14:paraId="16B8AA73" w14:textId="77777777" w:rsidR="001E177C" w:rsidRPr="008E2A03" w:rsidRDefault="00714105" w:rsidP="00473DFE">
            <w:pPr>
              <w:rPr>
                <w:rFonts w:ascii="Tahoma" w:hAnsi="Tahoma" w:cs="Tahoma"/>
                <w:color w:val="808080" w:themeColor="background1" w:themeShade="80"/>
                <w:sz w:val="16"/>
                <w:szCs w:val="16"/>
              </w:rPr>
            </w:pPr>
            <w:r w:rsidRPr="008E2A03">
              <w:rPr>
                <w:rFonts w:ascii="Tahoma" w:hAnsi="Tahoma" w:cs="Tahoma"/>
                <w:color w:val="808080" w:themeColor="background1" w:themeShade="80"/>
                <w:sz w:val="16"/>
                <w:szCs w:val="16"/>
              </w:rPr>
              <w:t xml:space="preserve">A. </w:t>
            </w:r>
            <w:r>
              <w:rPr>
                <w:rFonts w:ascii="Tahoma" w:hAnsi="Tahoma" w:cs="Tahoma"/>
                <w:color w:val="808080" w:themeColor="background1" w:themeShade="80"/>
                <w:sz w:val="16"/>
                <w:szCs w:val="16"/>
              </w:rPr>
              <w:t xml:space="preserve">Selby </w:t>
            </w:r>
            <w:r w:rsidR="00473DFE">
              <w:rPr>
                <w:rFonts w:ascii="Tahoma" w:hAnsi="Tahoma" w:cs="Tahoma"/>
                <w:color w:val="808080" w:themeColor="background1" w:themeShade="80"/>
                <w:sz w:val="16"/>
                <w:szCs w:val="16"/>
              </w:rPr>
              <w:t>MRCPCH</w:t>
            </w:r>
          </w:p>
        </w:tc>
        <w:tc>
          <w:tcPr>
            <w:tcW w:w="1843" w:type="dxa"/>
            <w:hideMark/>
          </w:tcPr>
          <w:p w14:paraId="16B8AA74" w14:textId="77777777" w:rsidR="001E177C" w:rsidRDefault="00714105">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 xml:space="preserve">Study </w:t>
            </w:r>
            <w:r w:rsidR="00473DFE">
              <w:rPr>
                <w:rFonts w:ascii="Tahoma" w:hAnsi="Tahoma" w:cs="Tahoma"/>
                <w:color w:val="808080" w:themeColor="background1" w:themeShade="80"/>
                <w:sz w:val="16"/>
                <w:szCs w:val="16"/>
              </w:rPr>
              <w:t>P</w:t>
            </w:r>
            <w:r>
              <w:rPr>
                <w:rFonts w:ascii="Tahoma" w:hAnsi="Tahoma" w:cs="Tahoma"/>
                <w:color w:val="808080" w:themeColor="background1" w:themeShade="80"/>
                <w:sz w:val="16"/>
                <w:szCs w:val="16"/>
              </w:rPr>
              <w:t>aediatrician</w:t>
            </w:r>
          </w:p>
        </w:tc>
        <w:tc>
          <w:tcPr>
            <w:tcW w:w="1701" w:type="dxa"/>
            <w:vMerge/>
            <w:tcBorders>
              <w:left w:val="nil"/>
            </w:tcBorders>
            <w:vAlign w:val="center"/>
            <w:hideMark/>
          </w:tcPr>
          <w:p w14:paraId="16B8AA75" w14:textId="77777777" w:rsidR="001E177C" w:rsidRDefault="001E177C">
            <w:pPr>
              <w:tabs>
                <w:tab w:val="clear" w:pos="720"/>
                <w:tab w:val="clear" w:pos="1440"/>
                <w:tab w:val="clear" w:pos="2160"/>
                <w:tab w:val="clear" w:pos="2880"/>
                <w:tab w:val="clear" w:pos="4680"/>
                <w:tab w:val="clear" w:pos="5400"/>
                <w:tab w:val="clear" w:pos="9000"/>
              </w:tabs>
              <w:autoSpaceDE/>
              <w:autoSpaceDN/>
              <w:spacing w:line="240" w:lineRule="auto"/>
              <w:jc w:val="left"/>
              <w:rPr>
                <w:rFonts w:ascii="Tahoma" w:hAnsi="Tahoma" w:cs="Tahoma"/>
                <w:sz w:val="16"/>
                <w:szCs w:val="16"/>
              </w:rPr>
            </w:pPr>
          </w:p>
        </w:tc>
        <w:tc>
          <w:tcPr>
            <w:tcW w:w="1985" w:type="dxa"/>
            <w:hideMark/>
          </w:tcPr>
          <w:p w14:paraId="16B8AA76" w14:textId="77777777" w:rsidR="001E177C" w:rsidRPr="008E2A03" w:rsidRDefault="001E177C">
            <w:pPr>
              <w:rPr>
                <w:rFonts w:ascii="Tahoma" w:hAnsi="Tahoma" w:cs="Tahoma"/>
                <w:color w:val="808080" w:themeColor="background1" w:themeShade="80"/>
                <w:sz w:val="16"/>
                <w:szCs w:val="16"/>
              </w:rPr>
            </w:pPr>
            <w:r>
              <w:rPr>
                <w:rFonts w:ascii="Tahoma" w:hAnsi="Tahoma" w:cs="Tahoma"/>
                <w:color w:val="808080" w:themeColor="background1" w:themeShade="80"/>
                <w:sz w:val="16"/>
                <w:szCs w:val="16"/>
              </w:rPr>
              <w:t>Hospital, Southampton</w:t>
            </w:r>
          </w:p>
        </w:tc>
        <w:tc>
          <w:tcPr>
            <w:tcW w:w="2546" w:type="dxa"/>
            <w:hideMark/>
          </w:tcPr>
          <w:p w14:paraId="16B8AA77" w14:textId="77777777" w:rsidR="001E177C" w:rsidRPr="008E2A03" w:rsidRDefault="001E177C">
            <w:pPr>
              <w:rPr>
                <w:rFonts w:ascii="Tahoma" w:hAnsi="Tahoma" w:cs="Tahoma"/>
                <w:color w:val="808080" w:themeColor="background1" w:themeShade="80"/>
                <w:sz w:val="16"/>
                <w:szCs w:val="16"/>
              </w:rPr>
            </w:pPr>
            <w:r w:rsidRPr="008E2A03">
              <w:rPr>
                <w:rFonts w:ascii="Tahoma" w:hAnsi="Tahoma" w:cs="Tahoma"/>
                <w:color w:val="808080" w:themeColor="background1" w:themeShade="80"/>
                <w:sz w:val="16"/>
                <w:szCs w:val="16"/>
              </w:rPr>
              <w:t>www.southampton.ac.uk/iFAAM</w:t>
            </w:r>
          </w:p>
        </w:tc>
      </w:tr>
    </w:tbl>
    <w:p w14:paraId="16B8AA79" w14:textId="77777777" w:rsidR="001E177C" w:rsidRPr="008E2A03" w:rsidRDefault="001E177C" w:rsidP="008F39BC">
      <w:pPr>
        <w:spacing w:before="60" w:after="60" w:line="240" w:lineRule="auto"/>
        <w:jc w:val="right"/>
        <w:rPr>
          <w:sz w:val="10"/>
          <w:szCs w:val="10"/>
        </w:rPr>
      </w:pPr>
    </w:p>
    <w:p w14:paraId="16B8AA7A" w14:textId="77777777" w:rsidR="008C7CE4" w:rsidRPr="00777FE1" w:rsidRDefault="008C7CE4" w:rsidP="00777FE1">
      <w:pPr>
        <w:snapToGrid w:val="0"/>
        <w:rPr>
          <w:rFonts w:asciiTheme="minorHAnsi" w:hAnsiTheme="minorHAnsi" w:cs="Arial"/>
          <w:b/>
          <w:bCs/>
          <w:color w:val="000000"/>
          <w:sz w:val="40"/>
          <w:szCs w:val="40"/>
        </w:rPr>
      </w:pPr>
      <w:r w:rsidRPr="00777FE1">
        <w:rPr>
          <w:rFonts w:asciiTheme="minorHAnsi" w:hAnsiTheme="minorHAnsi" w:cs="Arial"/>
          <w:b/>
          <w:sz w:val="40"/>
          <w:szCs w:val="40"/>
        </w:rPr>
        <w:t>iFAAM: EuroPrevall birth cohort follow-up study</w:t>
      </w:r>
      <w:r w:rsidRPr="00777FE1">
        <w:rPr>
          <w:rFonts w:asciiTheme="minorHAnsi" w:hAnsiTheme="minorHAnsi" w:cs="Arial"/>
          <w:b/>
          <w:bCs/>
          <w:color w:val="000000"/>
          <w:sz w:val="40"/>
          <w:szCs w:val="40"/>
        </w:rPr>
        <w:t xml:space="preserve"> </w:t>
      </w:r>
    </w:p>
    <w:p w14:paraId="16B8AA7B" w14:textId="77777777" w:rsidR="00E81961" w:rsidRPr="00AF4090" w:rsidRDefault="00E81961" w:rsidP="00BD119B">
      <w:pPr>
        <w:spacing w:before="60" w:after="60" w:line="240" w:lineRule="auto"/>
        <w:outlineLvl w:val="0"/>
        <w:rPr>
          <w:rFonts w:ascii="Arial" w:hAnsi="Arial" w:cs="Arial"/>
          <w:b/>
          <w:bCs/>
          <w:color w:val="000000"/>
          <w:sz w:val="10"/>
          <w:szCs w:val="10"/>
        </w:rPr>
      </w:pPr>
    </w:p>
    <w:p w14:paraId="16B8AA7C" w14:textId="0047B73D" w:rsidR="00DA4927" w:rsidRPr="00F80007" w:rsidRDefault="00DA4927" w:rsidP="007C0FBA">
      <w:pPr>
        <w:spacing w:before="60" w:after="60" w:line="240" w:lineRule="auto"/>
        <w:outlineLvl w:val="0"/>
        <w:rPr>
          <w:rFonts w:ascii="Arial" w:hAnsi="Arial" w:cs="Arial"/>
          <w:b/>
          <w:bCs/>
          <w:color w:val="000000"/>
        </w:rPr>
      </w:pPr>
      <w:r w:rsidRPr="00F80007">
        <w:rPr>
          <w:rFonts w:ascii="Arial" w:hAnsi="Arial" w:cs="Arial"/>
          <w:b/>
          <w:bCs/>
          <w:color w:val="000000"/>
        </w:rPr>
        <w:t>PART</w:t>
      </w:r>
      <w:r w:rsidR="0085353D" w:rsidRPr="00F80007">
        <w:rPr>
          <w:rFonts w:ascii="Arial" w:hAnsi="Arial" w:cs="Arial"/>
          <w:b/>
          <w:bCs/>
          <w:color w:val="000000"/>
        </w:rPr>
        <w:t xml:space="preserve">ICIPANT INFORMATION SHEET </w:t>
      </w:r>
      <w:r w:rsidR="00F97472" w:rsidRPr="00F80007">
        <w:rPr>
          <w:rFonts w:ascii="Arial" w:hAnsi="Arial" w:cs="Arial"/>
          <w:b/>
          <w:bCs/>
          <w:color w:val="000000"/>
        </w:rPr>
        <w:t>(</w:t>
      </w:r>
      <w:r w:rsidR="00686D02" w:rsidRPr="00F80007">
        <w:rPr>
          <w:rFonts w:ascii="Arial" w:hAnsi="Arial" w:cs="Arial"/>
          <w:b/>
          <w:bCs/>
          <w:color w:val="000000"/>
        </w:rPr>
        <w:t>Parent</w:t>
      </w:r>
      <w:r w:rsidR="00F97472" w:rsidRPr="00F80007">
        <w:rPr>
          <w:rFonts w:ascii="Arial" w:hAnsi="Arial" w:cs="Arial"/>
          <w:b/>
          <w:bCs/>
          <w:color w:val="000000"/>
        </w:rPr>
        <w:t>s</w:t>
      </w:r>
      <w:r w:rsidR="00686D02" w:rsidRPr="00F80007">
        <w:rPr>
          <w:rFonts w:ascii="Arial" w:hAnsi="Arial" w:cs="Arial"/>
          <w:b/>
          <w:bCs/>
          <w:color w:val="000000"/>
        </w:rPr>
        <w:t>/Guardian</w:t>
      </w:r>
      <w:r w:rsidR="00F97472" w:rsidRPr="00F80007">
        <w:rPr>
          <w:rFonts w:ascii="Arial" w:hAnsi="Arial" w:cs="Arial"/>
          <w:b/>
          <w:bCs/>
          <w:color w:val="000000"/>
        </w:rPr>
        <w:t>s)</w:t>
      </w:r>
      <w:r w:rsidR="0064621E">
        <w:rPr>
          <w:rFonts w:ascii="Arial" w:hAnsi="Arial" w:cs="Arial"/>
          <w:b/>
          <w:bCs/>
          <w:color w:val="000000"/>
        </w:rPr>
        <w:t xml:space="preserve"> </w:t>
      </w:r>
      <w:r w:rsidR="007C0FBA">
        <w:rPr>
          <w:rFonts w:ascii="Arial" w:hAnsi="Arial" w:cs="Arial"/>
          <w:b/>
          <w:bCs/>
          <w:color w:val="000000"/>
        </w:rPr>
        <w:t>–</w:t>
      </w:r>
      <w:r w:rsidR="00DE6CD6">
        <w:rPr>
          <w:rFonts w:ascii="Arial" w:hAnsi="Arial" w:cs="Arial"/>
          <w:b/>
          <w:bCs/>
          <w:color w:val="000000"/>
        </w:rPr>
        <w:t xml:space="preserve"> </w:t>
      </w:r>
      <w:r w:rsidR="007C0FBA">
        <w:rPr>
          <w:rFonts w:ascii="Arial" w:hAnsi="Arial" w:cs="Arial"/>
          <w:b/>
          <w:bCs/>
          <w:color w:val="000000"/>
        </w:rPr>
        <w:t>FACE-TO-FACE</w:t>
      </w:r>
      <w:r w:rsidR="00DE6CD6">
        <w:rPr>
          <w:rFonts w:ascii="Arial" w:hAnsi="Arial" w:cs="Arial"/>
          <w:b/>
          <w:bCs/>
          <w:color w:val="000000"/>
        </w:rPr>
        <w:t xml:space="preserve"> VISIT </w:t>
      </w:r>
    </w:p>
    <w:p w14:paraId="16B8AA7D" w14:textId="77777777" w:rsidR="00B14142" w:rsidRPr="00AF4090" w:rsidRDefault="00B14142">
      <w:pPr>
        <w:pStyle w:val="BodyText2"/>
        <w:spacing w:before="60" w:after="60" w:line="240" w:lineRule="auto"/>
        <w:rPr>
          <w:color w:val="000000"/>
          <w:sz w:val="2"/>
          <w:szCs w:val="2"/>
        </w:rPr>
      </w:pPr>
    </w:p>
    <w:p w14:paraId="4B312E74" w14:textId="61685FE8" w:rsidR="00DE6CD6" w:rsidRDefault="00DE6CD6">
      <w:pPr>
        <w:pStyle w:val="BodyText2"/>
        <w:spacing w:before="60" w:after="60" w:line="240" w:lineRule="auto"/>
        <w:rPr>
          <w:color w:val="000000"/>
          <w:sz w:val="22"/>
          <w:szCs w:val="22"/>
        </w:rPr>
      </w:pPr>
      <w:r>
        <w:rPr>
          <w:color w:val="000000"/>
          <w:sz w:val="22"/>
          <w:szCs w:val="22"/>
        </w:rPr>
        <w:t xml:space="preserve">Many thanks for taking the time to complete our study questionnaire. </w:t>
      </w:r>
      <w:r w:rsidR="00DA4927" w:rsidRPr="00E15B54">
        <w:rPr>
          <w:color w:val="000000"/>
          <w:sz w:val="22"/>
          <w:szCs w:val="22"/>
        </w:rPr>
        <w:t>You</w:t>
      </w:r>
      <w:r w:rsidR="00200807">
        <w:rPr>
          <w:color w:val="000000"/>
          <w:sz w:val="22"/>
          <w:szCs w:val="22"/>
        </w:rPr>
        <w:t xml:space="preserve"> and your</w:t>
      </w:r>
      <w:r w:rsidR="00E15B54">
        <w:rPr>
          <w:color w:val="000000"/>
          <w:sz w:val="22"/>
          <w:szCs w:val="22"/>
        </w:rPr>
        <w:t xml:space="preserve"> child </w:t>
      </w:r>
      <w:r w:rsidR="00200807">
        <w:rPr>
          <w:color w:val="000000"/>
          <w:sz w:val="22"/>
          <w:szCs w:val="22"/>
        </w:rPr>
        <w:t>are</w:t>
      </w:r>
      <w:r>
        <w:rPr>
          <w:color w:val="000000"/>
          <w:sz w:val="22"/>
          <w:szCs w:val="22"/>
        </w:rPr>
        <w:t xml:space="preserve"> now</w:t>
      </w:r>
      <w:r w:rsidR="00DA4927" w:rsidRPr="00E15B54">
        <w:rPr>
          <w:color w:val="000000"/>
          <w:sz w:val="22"/>
          <w:szCs w:val="22"/>
        </w:rPr>
        <w:t xml:space="preserve"> being invited </w:t>
      </w:r>
      <w:r w:rsidR="000624EB" w:rsidRPr="00E15B54">
        <w:rPr>
          <w:color w:val="000000"/>
          <w:sz w:val="22"/>
          <w:szCs w:val="22"/>
        </w:rPr>
        <w:t xml:space="preserve">to </w:t>
      </w:r>
      <w:r w:rsidR="007C0FBA">
        <w:rPr>
          <w:color w:val="000000"/>
          <w:sz w:val="22"/>
          <w:szCs w:val="22"/>
        </w:rPr>
        <w:t>attend a face-to-face visit</w:t>
      </w:r>
      <w:r>
        <w:rPr>
          <w:color w:val="000000"/>
          <w:sz w:val="22"/>
          <w:szCs w:val="22"/>
        </w:rPr>
        <w:t xml:space="preserve"> at a hospital or community centre near where you live</w:t>
      </w:r>
      <w:r w:rsidR="00003FF7" w:rsidRPr="00E15B54">
        <w:rPr>
          <w:color w:val="000000"/>
          <w:sz w:val="22"/>
          <w:szCs w:val="22"/>
        </w:rPr>
        <w:t>.</w:t>
      </w:r>
    </w:p>
    <w:p w14:paraId="5522AEF9" w14:textId="77777777" w:rsidR="007C0FBA" w:rsidRDefault="007C0FBA">
      <w:pPr>
        <w:pStyle w:val="BodyText2"/>
        <w:spacing w:before="60" w:after="60" w:line="240" w:lineRule="auto"/>
        <w:rPr>
          <w:color w:val="000000"/>
          <w:sz w:val="22"/>
          <w:szCs w:val="22"/>
        </w:rPr>
      </w:pPr>
    </w:p>
    <w:p w14:paraId="7294B7C3" w14:textId="7137D8EC" w:rsidR="009108AC" w:rsidRDefault="00DE6CD6" w:rsidP="00C4672F">
      <w:pPr>
        <w:pStyle w:val="BodyText2"/>
        <w:spacing w:before="60" w:after="60" w:line="240" w:lineRule="auto"/>
        <w:rPr>
          <w:color w:val="000000"/>
          <w:sz w:val="22"/>
          <w:szCs w:val="22"/>
        </w:rPr>
      </w:pPr>
      <w:r>
        <w:rPr>
          <w:color w:val="000000"/>
          <w:sz w:val="22"/>
          <w:szCs w:val="22"/>
        </w:rPr>
        <w:t>In our previous information sheet, we explained the p</w:t>
      </w:r>
      <w:r w:rsidR="00224C6E">
        <w:rPr>
          <w:color w:val="000000"/>
          <w:sz w:val="22"/>
          <w:szCs w:val="22"/>
        </w:rPr>
        <w:t>ur</w:t>
      </w:r>
      <w:r w:rsidR="00C4672F">
        <w:rPr>
          <w:color w:val="000000"/>
          <w:sz w:val="22"/>
          <w:szCs w:val="22"/>
        </w:rPr>
        <w:t>pose of the iFAAM study</w:t>
      </w:r>
      <w:r>
        <w:rPr>
          <w:color w:val="000000"/>
          <w:sz w:val="22"/>
          <w:szCs w:val="22"/>
        </w:rPr>
        <w:t xml:space="preserve"> and why you have been chosen to take part. </w:t>
      </w:r>
      <w:r w:rsidR="007C0FBA">
        <w:rPr>
          <w:color w:val="000000"/>
          <w:sz w:val="22"/>
          <w:szCs w:val="22"/>
        </w:rPr>
        <w:t>This</w:t>
      </w:r>
      <w:r>
        <w:rPr>
          <w:color w:val="000000"/>
          <w:sz w:val="22"/>
          <w:szCs w:val="22"/>
        </w:rPr>
        <w:t xml:space="preserve"> information sheet tells you what will happen at the face-to-face visit. </w:t>
      </w:r>
    </w:p>
    <w:p w14:paraId="2E9F68B0" w14:textId="77777777" w:rsidR="007C0FBA" w:rsidRDefault="007C0FBA">
      <w:pPr>
        <w:pStyle w:val="BodyText2"/>
        <w:spacing w:before="60" w:after="60" w:line="240" w:lineRule="auto"/>
        <w:rPr>
          <w:color w:val="000000"/>
          <w:sz w:val="22"/>
          <w:szCs w:val="22"/>
        </w:rPr>
      </w:pPr>
    </w:p>
    <w:p w14:paraId="16B8AA81" w14:textId="2060B5F4" w:rsidR="00DA4927" w:rsidRPr="00E15B54" w:rsidRDefault="00DA4927" w:rsidP="00DE6CD6">
      <w:pPr>
        <w:pStyle w:val="BodyText2"/>
        <w:spacing w:before="60" w:after="60" w:line="240" w:lineRule="auto"/>
        <w:rPr>
          <w:color w:val="000000"/>
          <w:sz w:val="22"/>
          <w:szCs w:val="22"/>
        </w:rPr>
      </w:pPr>
      <w:r w:rsidRPr="00E15B54">
        <w:rPr>
          <w:iCs/>
          <w:sz w:val="22"/>
          <w:szCs w:val="22"/>
        </w:rPr>
        <w:t xml:space="preserve">Please read the following information carefully and discuss it with others if you wish. </w:t>
      </w:r>
      <w:r w:rsidR="007A3E50" w:rsidRPr="00E15B54">
        <w:rPr>
          <w:iCs/>
          <w:sz w:val="22"/>
          <w:szCs w:val="22"/>
        </w:rPr>
        <w:t>Please do not hesitate to contact us</w:t>
      </w:r>
      <w:r w:rsidRPr="00E15B54">
        <w:rPr>
          <w:iCs/>
          <w:sz w:val="22"/>
          <w:szCs w:val="22"/>
        </w:rPr>
        <w:t xml:space="preserve"> if there is anything that is not clear or if you would like more information.  Take time to decide whether or not you wish to take part.</w:t>
      </w:r>
      <w:r w:rsidRPr="00E15B54">
        <w:rPr>
          <w:color w:val="000000"/>
          <w:sz w:val="22"/>
          <w:szCs w:val="22"/>
        </w:rPr>
        <w:t xml:space="preserve">  </w:t>
      </w:r>
    </w:p>
    <w:p w14:paraId="16B8AA92" w14:textId="07DA1908" w:rsidR="006267BF" w:rsidRPr="00AF4090" w:rsidRDefault="006267BF">
      <w:pPr>
        <w:spacing w:before="60" w:after="60" w:line="240" w:lineRule="auto"/>
        <w:rPr>
          <w:rFonts w:asciiTheme="minorBidi" w:hAnsiTheme="minorBidi" w:cstheme="minorBidi"/>
          <w:color w:val="000000"/>
          <w:sz w:val="10"/>
          <w:szCs w:val="10"/>
        </w:rPr>
      </w:pPr>
    </w:p>
    <w:p w14:paraId="734B272A" w14:textId="61F040A4" w:rsidR="00B73A18" w:rsidRPr="00E10CED" w:rsidRDefault="0064621E" w:rsidP="009108AC">
      <w:pPr>
        <w:spacing w:before="60" w:after="60" w:line="240" w:lineRule="auto"/>
        <w:outlineLvl w:val="0"/>
        <w:rPr>
          <w:rFonts w:asciiTheme="minorBidi" w:hAnsiTheme="minorBidi" w:cstheme="minorBidi"/>
          <w:b/>
          <w:bCs/>
          <w:color w:val="000000"/>
          <w:sz w:val="28"/>
          <w:szCs w:val="28"/>
        </w:rPr>
      </w:pPr>
      <w:r w:rsidRPr="00E10CED">
        <w:rPr>
          <w:rFonts w:asciiTheme="minorBidi" w:hAnsiTheme="minorBidi" w:cstheme="minorBidi"/>
          <w:b/>
          <w:bCs/>
          <w:noProof/>
          <w:color w:val="000000"/>
          <w:sz w:val="28"/>
          <w:szCs w:val="28"/>
          <w:lang w:eastAsia="zh-CN"/>
        </w:rPr>
        <w:lastRenderedPageBreak/>
        <mc:AlternateContent>
          <mc:Choice Requires="wps">
            <w:drawing>
              <wp:anchor distT="45720" distB="45720" distL="114300" distR="114300" simplePos="0" relativeHeight="251662336" behindDoc="0" locked="0" layoutInCell="1" allowOverlap="1" wp14:anchorId="7FB9C89F" wp14:editId="7A1AB584">
                <wp:simplePos x="0" y="0"/>
                <wp:positionH relativeFrom="margin">
                  <wp:posOffset>-635</wp:posOffset>
                </wp:positionH>
                <wp:positionV relativeFrom="paragraph">
                  <wp:posOffset>286385</wp:posOffset>
                </wp:positionV>
                <wp:extent cx="63246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0E9DE941" w14:textId="09B470C9" w:rsidR="00B73A18" w:rsidRDefault="00B73A18" w:rsidP="00E10CED">
                            <w:pPr>
                              <w:jc w:val="left"/>
                              <w:rPr>
                                <w:rFonts w:asciiTheme="minorBidi" w:hAnsiTheme="minorBidi" w:cstheme="minorBidi"/>
                              </w:rPr>
                            </w:pPr>
                            <w:r w:rsidRPr="00E10CED">
                              <w:rPr>
                                <w:rFonts w:asciiTheme="minorBidi" w:hAnsiTheme="minorBidi" w:cstheme="minorBidi"/>
                              </w:rPr>
                              <w:t xml:space="preserve">Your child </w:t>
                            </w:r>
                            <w:r>
                              <w:rPr>
                                <w:rFonts w:asciiTheme="minorBidi" w:hAnsiTheme="minorBidi" w:cstheme="minorBidi"/>
                              </w:rPr>
                              <w:t>will be assessed for signs and symptoms of food allergy and asthma by:</w:t>
                            </w:r>
                          </w:p>
                          <w:p w14:paraId="3459B245" w14:textId="77777777" w:rsidR="005908AF" w:rsidRDefault="005908AF" w:rsidP="00E10CED">
                            <w:pPr>
                              <w:jc w:val="left"/>
                              <w:rPr>
                                <w:rFonts w:asciiTheme="minorBidi" w:hAnsiTheme="minorBidi" w:cstheme="minorBidi"/>
                              </w:rPr>
                            </w:pPr>
                          </w:p>
                          <w:p w14:paraId="7C41F72D" w14:textId="7BE4C67B" w:rsidR="00B73A18" w:rsidRDefault="00B73A18" w:rsidP="00E10CED">
                            <w:pPr>
                              <w:pStyle w:val="ListParagraph"/>
                              <w:numPr>
                                <w:ilvl w:val="0"/>
                                <w:numId w:val="17"/>
                              </w:numPr>
                              <w:jc w:val="left"/>
                              <w:rPr>
                                <w:rFonts w:asciiTheme="minorBidi" w:hAnsiTheme="minorBidi" w:cstheme="minorBidi"/>
                              </w:rPr>
                            </w:pPr>
                            <w:r>
                              <w:rPr>
                                <w:rFonts w:asciiTheme="minorBidi" w:hAnsiTheme="minorBidi" w:cstheme="minorBidi"/>
                              </w:rPr>
                              <w:t>Examining your child’s skin.</w:t>
                            </w:r>
                          </w:p>
                          <w:p w14:paraId="7EE08EA1" w14:textId="77777777" w:rsidR="005908AF" w:rsidRDefault="005908AF" w:rsidP="00E10CED">
                            <w:pPr>
                              <w:pStyle w:val="ListParagraph"/>
                              <w:jc w:val="left"/>
                              <w:rPr>
                                <w:rFonts w:asciiTheme="minorBidi" w:hAnsiTheme="minorBidi" w:cstheme="minorBidi"/>
                              </w:rPr>
                            </w:pPr>
                          </w:p>
                          <w:p w14:paraId="7B44079B" w14:textId="6DB281F6" w:rsidR="00B73A18" w:rsidRDefault="00B73A18" w:rsidP="00E10CED">
                            <w:pPr>
                              <w:pStyle w:val="ListParagraph"/>
                              <w:numPr>
                                <w:ilvl w:val="0"/>
                                <w:numId w:val="17"/>
                              </w:numPr>
                              <w:jc w:val="left"/>
                              <w:rPr>
                                <w:rFonts w:asciiTheme="minorBidi" w:hAnsiTheme="minorBidi" w:cstheme="minorBidi"/>
                              </w:rPr>
                            </w:pPr>
                            <w:r>
                              <w:rPr>
                                <w:rFonts w:asciiTheme="minorBidi" w:hAnsiTheme="minorBidi" w:cstheme="minorBidi"/>
                              </w:rPr>
                              <w:t>Allergy skin prick testing</w:t>
                            </w:r>
                            <w:r w:rsidR="0064621E">
                              <w:rPr>
                                <w:rFonts w:asciiTheme="minorBidi" w:hAnsiTheme="minorBidi" w:cstheme="minorBidi"/>
                              </w:rPr>
                              <w:t xml:space="preserve"> </w:t>
                            </w:r>
                            <w:r>
                              <w:rPr>
                                <w:rFonts w:asciiTheme="minorBidi" w:hAnsiTheme="minorBidi" w:cstheme="minorBidi"/>
                              </w:rPr>
                              <w:t>- drops of allergens (such as foods and pollens) are placed on your child’s arm. The skin is then gently pricked to see if a reaction occurs. This is a safe</w:t>
                            </w:r>
                            <w:r w:rsidR="005908AF">
                              <w:rPr>
                                <w:rFonts w:asciiTheme="minorBidi" w:hAnsiTheme="minorBidi" w:cstheme="minorBidi"/>
                              </w:rPr>
                              <w:t>,</w:t>
                            </w:r>
                            <w:r>
                              <w:rPr>
                                <w:rFonts w:asciiTheme="minorBidi" w:hAnsiTheme="minorBidi" w:cstheme="minorBidi"/>
                              </w:rPr>
                              <w:t xml:space="preserve"> routine test used in allergy clinics.</w:t>
                            </w:r>
                          </w:p>
                          <w:p w14:paraId="07CCC3CF" w14:textId="77777777" w:rsidR="005908AF" w:rsidRPr="00E10CED" w:rsidRDefault="005908AF" w:rsidP="00E10CED">
                            <w:pPr>
                              <w:jc w:val="left"/>
                              <w:rPr>
                                <w:rFonts w:asciiTheme="minorBidi" w:hAnsiTheme="minorBidi" w:cstheme="minorBidi"/>
                              </w:rPr>
                            </w:pPr>
                          </w:p>
                          <w:p w14:paraId="7AAB7524" w14:textId="11B1D86C" w:rsidR="005908AF" w:rsidRDefault="00B73A18" w:rsidP="00E10CED">
                            <w:pPr>
                              <w:pStyle w:val="ListParagraph"/>
                              <w:numPr>
                                <w:ilvl w:val="0"/>
                                <w:numId w:val="17"/>
                              </w:numPr>
                              <w:jc w:val="left"/>
                              <w:rPr>
                                <w:rFonts w:asciiTheme="minorBidi" w:hAnsiTheme="minorBidi" w:cstheme="minorBidi"/>
                              </w:rPr>
                            </w:pPr>
                            <w:r>
                              <w:rPr>
                                <w:rFonts w:asciiTheme="minorBidi" w:hAnsiTheme="minorBidi" w:cstheme="minorBidi"/>
                              </w:rPr>
                              <w:t xml:space="preserve">Lung function testing and measurement of exhaled nitric oxide </w:t>
                            </w:r>
                            <w:r w:rsidR="005908AF">
                              <w:rPr>
                                <w:rFonts w:asciiTheme="minorBidi" w:hAnsiTheme="minorBidi" w:cstheme="minorBidi"/>
                              </w:rPr>
                              <w:t xml:space="preserve">(eNO) </w:t>
                            </w:r>
                            <w:r>
                              <w:rPr>
                                <w:rFonts w:asciiTheme="minorBidi" w:hAnsiTheme="minorBidi" w:cstheme="minorBidi"/>
                              </w:rPr>
                              <w:t>levels</w:t>
                            </w:r>
                            <w:r w:rsidR="0064621E">
                              <w:rPr>
                                <w:rFonts w:asciiTheme="minorBidi" w:hAnsiTheme="minorBidi" w:cstheme="minorBidi"/>
                              </w:rPr>
                              <w:t xml:space="preserve"> </w:t>
                            </w:r>
                            <w:r>
                              <w:rPr>
                                <w:rFonts w:asciiTheme="minorBidi" w:hAnsiTheme="minorBidi" w:cstheme="minorBidi"/>
                              </w:rPr>
                              <w:t xml:space="preserve">- </w:t>
                            </w:r>
                            <w:r w:rsidR="005908AF">
                              <w:rPr>
                                <w:rFonts w:asciiTheme="minorBidi" w:hAnsiTheme="minorBidi" w:cstheme="minorBidi"/>
                              </w:rPr>
                              <w:t xml:space="preserve">this involves breathing into two different machinces. We will ask your permission to give your child an asthma medication to see if their lung function improves. eNO is a marker </w:t>
                            </w:r>
                            <w:r w:rsidR="00B441EF">
                              <w:rPr>
                                <w:rFonts w:asciiTheme="minorBidi" w:hAnsiTheme="minorBidi" w:cstheme="minorBidi"/>
                              </w:rPr>
                              <w:t xml:space="preserve">for </w:t>
                            </w:r>
                            <w:r w:rsidR="005908AF">
                              <w:rPr>
                                <w:rFonts w:asciiTheme="minorBidi" w:hAnsiTheme="minorBidi" w:cstheme="minorBidi"/>
                              </w:rPr>
                              <w:t>airway inflammation and is often raised in children with asthma. Both tests are safe and are performed routinely in asthma clinics.</w:t>
                            </w:r>
                          </w:p>
                          <w:p w14:paraId="07EC662F" w14:textId="77777777" w:rsidR="005908AF" w:rsidRPr="00E10CED" w:rsidRDefault="005908AF" w:rsidP="00E10CED">
                            <w:pPr>
                              <w:pStyle w:val="ListParagraph"/>
                              <w:jc w:val="left"/>
                              <w:rPr>
                                <w:rFonts w:asciiTheme="minorBidi" w:hAnsiTheme="minorBidi" w:cstheme="minorBidi"/>
                              </w:rPr>
                            </w:pPr>
                          </w:p>
                          <w:p w14:paraId="739A77A2" w14:textId="4FBD2DDD" w:rsidR="005908AF" w:rsidRPr="00E10CED" w:rsidRDefault="005908AF" w:rsidP="00E10CED">
                            <w:pPr>
                              <w:pStyle w:val="ListParagraph"/>
                              <w:numPr>
                                <w:ilvl w:val="0"/>
                                <w:numId w:val="17"/>
                              </w:numPr>
                              <w:jc w:val="left"/>
                              <w:rPr>
                                <w:rFonts w:asciiTheme="minorBidi" w:hAnsiTheme="minorBidi" w:cstheme="minorBidi"/>
                              </w:rPr>
                            </w:pPr>
                            <w:r>
                              <w:rPr>
                                <w:rFonts w:asciiTheme="minorBidi" w:hAnsiTheme="minorBidi" w:cstheme="minorBidi"/>
                              </w:rPr>
                              <w:t xml:space="preserve">A blood test- to look for antibodies against allergens and genes that predispose to/protect against allergy and asthma. </w:t>
                            </w:r>
                            <w:r w:rsidRPr="00E10CED">
                              <w:rPr>
                                <w:rFonts w:asciiTheme="minorBidi" w:hAnsiTheme="minorBidi" w:cstheme="minorBidi"/>
                                <w:b/>
                                <w:bCs/>
                              </w:rPr>
                              <w:t xml:space="preserve">This is completely </w:t>
                            </w:r>
                            <w:r w:rsidR="009108AC" w:rsidRPr="00E10CED">
                              <w:rPr>
                                <w:rFonts w:asciiTheme="minorBidi" w:hAnsiTheme="minorBidi" w:cstheme="minorBidi"/>
                                <w:b/>
                                <w:bCs/>
                              </w:rPr>
                              <w:t>optional.</w:t>
                            </w:r>
                            <w:r w:rsidR="009108AC">
                              <w:rPr>
                                <w:rFonts w:asciiTheme="minorBidi" w:hAnsiTheme="minorBidi" w:cstheme="minorBidi"/>
                              </w:rPr>
                              <w:t xml:space="preserve"> If your child agrees to having a blood test, their skin will be numbed with anaesthetic cream first. We will collect approximately 10ml (less than one tablespoon) of blood.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9C89F" id="_x0000_t202" coordsize="21600,21600" o:spt="202" path="m,l,21600r21600,l21600,xe">
                <v:stroke joinstyle="miter"/>
                <v:path gradientshapeok="t" o:connecttype="rect"/>
              </v:shapetype>
              <v:shape id="Text Box 2" o:spid="_x0000_s1026" type="#_x0000_t202" style="position:absolute;left:0;text-align:left;margin-left:-.05pt;margin-top:22.55pt;width:49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">
                <v:textbox style="mso-fit-shape-to-text:t">
                  <w:txbxContent>
                    <w:p w14:paraId="0E9DE941" w14:textId="09B470C9" w:rsidR="00B73A18" w:rsidRDefault="00B73A18" w:rsidP="00E10CED">
                      <w:pPr>
                        <w:jc w:val="left"/>
                        <w:rPr>
                          <w:rFonts w:asciiTheme="minorBidi" w:hAnsiTheme="minorBidi" w:cstheme="minorBidi"/>
                        </w:rPr>
                      </w:pPr>
                      <w:r w:rsidRPr="00E10CED">
                        <w:rPr>
                          <w:rFonts w:asciiTheme="minorBidi" w:hAnsiTheme="minorBidi" w:cstheme="minorBidi"/>
                        </w:rPr>
                        <w:t xml:space="preserve">Your child </w:t>
                      </w:r>
                      <w:r>
                        <w:rPr>
                          <w:rFonts w:asciiTheme="minorBidi" w:hAnsiTheme="minorBidi" w:cstheme="minorBidi"/>
                        </w:rPr>
                        <w:t>will be assessed for signs and symptoms of food allergy and asthma by:</w:t>
                      </w:r>
                    </w:p>
                    <w:p w14:paraId="3459B245" w14:textId="77777777" w:rsidR="005908AF" w:rsidRDefault="005908AF" w:rsidP="00E10CED">
                      <w:pPr>
                        <w:jc w:val="left"/>
                        <w:rPr>
                          <w:rFonts w:asciiTheme="minorBidi" w:hAnsiTheme="minorBidi" w:cstheme="minorBidi"/>
                        </w:rPr>
                      </w:pPr>
                    </w:p>
                    <w:p w14:paraId="7C41F72D" w14:textId="7BE4C67B" w:rsidR="00B73A18" w:rsidRDefault="00B73A18" w:rsidP="00E10CED">
                      <w:pPr>
                        <w:pStyle w:val="ListParagraph"/>
                        <w:numPr>
                          <w:ilvl w:val="0"/>
                          <w:numId w:val="17"/>
                        </w:numPr>
                        <w:jc w:val="left"/>
                        <w:rPr>
                          <w:rFonts w:asciiTheme="minorBidi" w:hAnsiTheme="minorBidi" w:cstheme="minorBidi"/>
                        </w:rPr>
                      </w:pPr>
                      <w:r>
                        <w:rPr>
                          <w:rFonts w:asciiTheme="minorBidi" w:hAnsiTheme="minorBidi" w:cstheme="minorBidi"/>
                        </w:rPr>
                        <w:t>Examining your child’s skin.</w:t>
                      </w:r>
                    </w:p>
                    <w:p w14:paraId="7EE08EA1" w14:textId="77777777" w:rsidR="005908AF" w:rsidRDefault="005908AF" w:rsidP="00E10CED">
                      <w:pPr>
                        <w:pStyle w:val="ListParagraph"/>
                        <w:jc w:val="left"/>
                        <w:rPr>
                          <w:rFonts w:asciiTheme="minorBidi" w:hAnsiTheme="minorBidi" w:cstheme="minorBidi"/>
                        </w:rPr>
                      </w:pPr>
                    </w:p>
                    <w:p w14:paraId="7B44079B" w14:textId="6DB281F6" w:rsidR="00B73A18" w:rsidRDefault="00B73A18" w:rsidP="00E10CED">
                      <w:pPr>
                        <w:pStyle w:val="ListParagraph"/>
                        <w:numPr>
                          <w:ilvl w:val="0"/>
                          <w:numId w:val="17"/>
                        </w:numPr>
                        <w:jc w:val="left"/>
                        <w:rPr>
                          <w:rFonts w:asciiTheme="minorBidi" w:hAnsiTheme="minorBidi" w:cstheme="minorBidi"/>
                        </w:rPr>
                      </w:pPr>
                      <w:r>
                        <w:rPr>
                          <w:rFonts w:asciiTheme="minorBidi" w:hAnsiTheme="minorBidi" w:cstheme="minorBidi"/>
                        </w:rPr>
                        <w:t>Allergy skin prick testing</w:t>
                      </w:r>
                      <w:r w:rsidR="0064621E">
                        <w:rPr>
                          <w:rFonts w:asciiTheme="minorBidi" w:hAnsiTheme="minorBidi" w:cstheme="minorBidi"/>
                        </w:rPr>
                        <w:t xml:space="preserve"> </w:t>
                      </w:r>
                      <w:r>
                        <w:rPr>
                          <w:rFonts w:asciiTheme="minorBidi" w:hAnsiTheme="minorBidi" w:cstheme="minorBidi"/>
                        </w:rPr>
                        <w:t>- drops of allergens (such as foods and pollens) are placed on your child’s arm. The skin is then gently pricked to see if a reaction occurs. This is a safe</w:t>
                      </w:r>
                      <w:r w:rsidR="005908AF">
                        <w:rPr>
                          <w:rFonts w:asciiTheme="minorBidi" w:hAnsiTheme="minorBidi" w:cstheme="minorBidi"/>
                        </w:rPr>
                        <w:t>,</w:t>
                      </w:r>
                      <w:r>
                        <w:rPr>
                          <w:rFonts w:asciiTheme="minorBidi" w:hAnsiTheme="minorBidi" w:cstheme="minorBidi"/>
                        </w:rPr>
                        <w:t xml:space="preserve"> routine test used in allergy clinics.</w:t>
                      </w:r>
                    </w:p>
                    <w:p w14:paraId="07CCC3CF" w14:textId="77777777" w:rsidR="005908AF" w:rsidRPr="00E10CED" w:rsidRDefault="005908AF" w:rsidP="00E10CED">
                      <w:pPr>
                        <w:jc w:val="left"/>
                        <w:rPr>
                          <w:rFonts w:asciiTheme="minorBidi" w:hAnsiTheme="minorBidi" w:cstheme="minorBidi"/>
                        </w:rPr>
                      </w:pPr>
                    </w:p>
                    <w:p w14:paraId="7AAB7524" w14:textId="11B1D86C" w:rsidR="005908AF" w:rsidRDefault="00B73A18" w:rsidP="00E10CED">
                      <w:pPr>
                        <w:pStyle w:val="ListParagraph"/>
                        <w:numPr>
                          <w:ilvl w:val="0"/>
                          <w:numId w:val="17"/>
                        </w:numPr>
                        <w:jc w:val="left"/>
                        <w:rPr>
                          <w:rFonts w:asciiTheme="minorBidi" w:hAnsiTheme="minorBidi" w:cstheme="minorBidi"/>
                        </w:rPr>
                      </w:pPr>
                      <w:r>
                        <w:rPr>
                          <w:rFonts w:asciiTheme="minorBidi" w:hAnsiTheme="minorBidi" w:cstheme="minorBidi"/>
                        </w:rPr>
                        <w:t xml:space="preserve">Lung function testing and measurement of exhaled nitric oxide </w:t>
                      </w:r>
                      <w:r w:rsidR="005908AF">
                        <w:rPr>
                          <w:rFonts w:asciiTheme="minorBidi" w:hAnsiTheme="minorBidi" w:cstheme="minorBidi"/>
                        </w:rPr>
                        <w:t xml:space="preserve">(eNO) </w:t>
                      </w:r>
                      <w:r>
                        <w:rPr>
                          <w:rFonts w:asciiTheme="minorBidi" w:hAnsiTheme="minorBidi" w:cstheme="minorBidi"/>
                        </w:rPr>
                        <w:t>levels</w:t>
                      </w:r>
                      <w:r w:rsidR="0064621E">
                        <w:rPr>
                          <w:rFonts w:asciiTheme="minorBidi" w:hAnsiTheme="minorBidi" w:cstheme="minorBidi"/>
                        </w:rPr>
                        <w:t xml:space="preserve"> </w:t>
                      </w:r>
                      <w:r>
                        <w:rPr>
                          <w:rFonts w:asciiTheme="minorBidi" w:hAnsiTheme="minorBidi" w:cstheme="minorBidi"/>
                        </w:rPr>
                        <w:t xml:space="preserve">- </w:t>
                      </w:r>
                      <w:r w:rsidR="005908AF">
                        <w:rPr>
                          <w:rFonts w:asciiTheme="minorBidi" w:hAnsiTheme="minorBidi" w:cstheme="minorBidi"/>
                        </w:rPr>
                        <w:t xml:space="preserve">this involves breathing into two different machinces. We will ask your permission to give your child an asthma medication to see if their lung function improves. eNO is a marker </w:t>
                      </w:r>
                      <w:r w:rsidR="00B441EF">
                        <w:rPr>
                          <w:rFonts w:asciiTheme="minorBidi" w:hAnsiTheme="minorBidi" w:cstheme="minorBidi"/>
                        </w:rPr>
                        <w:t xml:space="preserve">for </w:t>
                      </w:r>
                      <w:r w:rsidR="005908AF">
                        <w:rPr>
                          <w:rFonts w:asciiTheme="minorBidi" w:hAnsiTheme="minorBidi" w:cstheme="minorBidi"/>
                        </w:rPr>
                        <w:t>airway inflammation and is often raised in children with asthma. Both tests are safe and are performed routinely in asthma clinics.</w:t>
                      </w:r>
                    </w:p>
                    <w:p w14:paraId="07EC662F" w14:textId="77777777" w:rsidR="005908AF" w:rsidRPr="00E10CED" w:rsidRDefault="005908AF" w:rsidP="00E10CED">
                      <w:pPr>
                        <w:pStyle w:val="ListParagraph"/>
                        <w:jc w:val="left"/>
                        <w:rPr>
                          <w:rFonts w:asciiTheme="minorBidi" w:hAnsiTheme="minorBidi" w:cstheme="minorBidi"/>
                        </w:rPr>
                      </w:pPr>
                    </w:p>
                    <w:p w14:paraId="739A77A2" w14:textId="4FBD2DDD" w:rsidR="005908AF" w:rsidRPr="00E10CED" w:rsidRDefault="005908AF" w:rsidP="00E10CED">
                      <w:pPr>
                        <w:pStyle w:val="ListParagraph"/>
                        <w:numPr>
                          <w:ilvl w:val="0"/>
                          <w:numId w:val="17"/>
                        </w:numPr>
                        <w:jc w:val="left"/>
                        <w:rPr>
                          <w:rFonts w:asciiTheme="minorBidi" w:hAnsiTheme="minorBidi" w:cstheme="minorBidi"/>
                        </w:rPr>
                      </w:pPr>
                      <w:r>
                        <w:rPr>
                          <w:rFonts w:asciiTheme="minorBidi" w:hAnsiTheme="minorBidi" w:cstheme="minorBidi"/>
                        </w:rPr>
                        <w:t xml:space="preserve">A blood test- to look for antibodies against allergens and genes that predispose to/protect against allergy and asthma. </w:t>
                      </w:r>
                      <w:r w:rsidRPr="00E10CED">
                        <w:rPr>
                          <w:rFonts w:asciiTheme="minorBidi" w:hAnsiTheme="minorBidi" w:cstheme="minorBidi"/>
                          <w:b/>
                          <w:bCs/>
                        </w:rPr>
                        <w:t xml:space="preserve">This is completely </w:t>
                      </w:r>
                      <w:r w:rsidR="009108AC" w:rsidRPr="00E10CED">
                        <w:rPr>
                          <w:rFonts w:asciiTheme="minorBidi" w:hAnsiTheme="minorBidi" w:cstheme="minorBidi"/>
                          <w:b/>
                          <w:bCs/>
                        </w:rPr>
                        <w:t>optional.</w:t>
                      </w:r>
                      <w:r w:rsidR="009108AC">
                        <w:rPr>
                          <w:rFonts w:asciiTheme="minorBidi" w:hAnsiTheme="minorBidi" w:cstheme="minorBidi"/>
                        </w:rPr>
                        <w:t xml:space="preserve"> If your child agrees to having a blood test, their skin will be numbed with anaesthetic cream first. We will collect approximately 10ml (less than one tablespoon) of blood.</w:t>
                      </w:r>
                    </w:p>
                  </w:txbxContent>
                </v:textbox>
                <w10:wrap type="square" anchorx="margin"/>
              </v:shape>
            </w:pict>
          </mc:Fallback>
        </mc:AlternateContent>
      </w:r>
      <w:r w:rsidR="00DA4927" w:rsidRPr="00E10CED">
        <w:rPr>
          <w:rFonts w:asciiTheme="minorBidi" w:hAnsiTheme="minorBidi" w:cstheme="minorBidi"/>
          <w:b/>
          <w:bCs/>
          <w:color w:val="000000"/>
          <w:sz w:val="28"/>
          <w:szCs w:val="28"/>
        </w:rPr>
        <w:t xml:space="preserve">What will happen </w:t>
      </w:r>
      <w:r w:rsidR="00BF50F4" w:rsidRPr="00E10CED">
        <w:rPr>
          <w:rFonts w:asciiTheme="minorBidi" w:hAnsiTheme="minorBidi" w:cstheme="minorBidi"/>
          <w:b/>
          <w:bCs/>
          <w:color w:val="000000"/>
          <w:sz w:val="28"/>
          <w:szCs w:val="28"/>
        </w:rPr>
        <w:t>at the face-to-face visit</w:t>
      </w:r>
      <w:r w:rsidR="00DA4927" w:rsidRPr="00E10CED">
        <w:rPr>
          <w:rFonts w:asciiTheme="minorBidi" w:hAnsiTheme="minorBidi" w:cstheme="minorBidi"/>
          <w:b/>
          <w:bCs/>
          <w:color w:val="000000"/>
          <w:sz w:val="28"/>
          <w:szCs w:val="28"/>
        </w:rPr>
        <w:t>?</w:t>
      </w:r>
      <w:r w:rsidR="00714BDD" w:rsidRPr="00E10CED">
        <w:rPr>
          <w:rFonts w:asciiTheme="minorBidi" w:hAnsiTheme="minorBidi" w:cstheme="minorBidi"/>
          <w:b/>
          <w:bCs/>
          <w:color w:val="000000"/>
          <w:sz w:val="28"/>
          <w:szCs w:val="28"/>
        </w:rPr>
        <w:t xml:space="preserve"> </w:t>
      </w:r>
    </w:p>
    <w:p w14:paraId="2795547F" w14:textId="77777777" w:rsidR="001C4A60" w:rsidRDefault="001C4A60" w:rsidP="00E10CED">
      <w:pPr>
        <w:pStyle w:val="BodyText2"/>
        <w:tabs>
          <w:tab w:val="clear" w:pos="720"/>
        </w:tabs>
        <w:spacing w:before="60" w:after="60" w:line="240" w:lineRule="auto"/>
        <w:rPr>
          <w:bCs/>
          <w:sz w:val="22"/>
          <w:szCs w:val="22"/>
        </w:rPr>
      </w:pPr>
    </w:p>
    <w:p w14:paraId="7B2D7350" w14:textId="6325456D" w:rsidR="00B73A18" w:rsidRDefault="006F3A97" w:rsidP="00E10CED">
      <w:pPr>
        <w:pStyle w:val="BodyText2"/>
        <w:tabs>
          <w:tab w:val="clear" w:pos="720"/>
        </w:tabs>
        <w:spacing w:before="60" w:after="60" w:line="240" w:lineRule="auto"/>
        <w:rPr>
          <w:bCs/>
          <w:sz w:val="22"/>
          <w:szCs w:val="22"/>
        </w:rPr>
      </w:pPr>
      <w:r>
        <w:rPr>
          <w:bCs/>
          <w:sz w:val="22"/>
          <w:szCs w:val="22"/>
        </w:rPr>
        <w:t>If your child has asthma, we would ask them to try not to use their blue reliever inhaler (eg salbutamol, ventolin, bricanyl, terbutaline) during the 4 hours before the visit. We would also ask you not to use any antihistamines (eg loratidine, clarityn, cetirizine, zirtec, piriton) in the 3 days before the visit.</w:t>
      </w:r>
      <w:r w:rsidR="001C4A60">
        <w:rPr>
          <w:bCs/>
          <w:sz w:val="22"/>
          <w:szCs w:val="22"/>
        </w:rPr>
        <w:t xml:space="preserve"> </w:t>
      </w:r>
    </w:p>
    <w:p w14:paraId="4996A28E" w14:textId="77777777" w:rsidR="007C0FBA" w:rsidRDefault="007C0FBA" w:rsidP="00E10CED">
      <w:pPr>
        <w:pStyle w:val="BodyText2"/>
        <w:tabs>
          <w:tab w:val="clear" w:pos="720"/>
        </w:tabs>
        <w:spacing w:before="60" w:after="60" w:line="240" w:lineRule="auto"/>
        <w:rPr>
          <w:rFonts w:asciiTheme="minorBidi" w:hAnsiTheme="minorBidi" w:cstheme="minorBidi"/>
          <w:b/>
          <w:bCs/>
          <w:color w:val="000000"/>
          <w:sz w:val="22"/>
          <w:szCs w:val="22"/>
        </w:rPr>
      </w:pPr>
    </w:p>
    <w:p w14:paraId="03ECC84C" w14:textId="77777777" w:rsidR="009108AC" w:rsidRDefault="00D616F8" w:rsidP="00E10CED">
      <w:pPr>
        <w:spacing w:before="60" w:after="60" w:line="240" w:lineRule="auto"/>
        <w:outlineLvl w:val="0"/>
        <w:rPr>
          <w:b/>
          <w:color w:val="000000"/>
          <w:sz w:val="22"/>
          <w:szCs w:val="22"/>
        </w:rPr>
      </w:pPr>
      <w:r w:rsidRPr="00F80007">
        <w:rPr>
          <w:rFonts w:ascii="Arial" w:hAnsi="Arial" w:cs="Arial"/>
          <w:b/>
          <w:color w:val="000000"/>
          <w:sz w:val="22"/>
          <w:szCs w:val="22"/>
        </w:rPr>
        <w:t xml:space="preserve">This study does </w:t>
      </w:r>
      <w:r w:rsidRPr="00F80007">
        <w:rPr>
          <w:rFonts w:ascii="Arial" w:hAnsi="Arial" w:cs="Arial"/>
          <w:b/>
          <w:color w:val="000000"/>
          <w:sz w:val="22"/>
          <w:szCs w:val="22"/>
          <w:u w:val="single"/>
        </w:rPr>
        <w:t>not</w:t>
      </w:r>
      <w:r w:rsidRPr="00F80007">
        <w:rPr>
          <w:rFonts w:ascii="Arial" w:hAnsi="Arial" w:cs="Arial"/>
          <w:b/>
          <w:color w:val="000000"/>
          <w:sz w:val="22"/>
          <w:szCs w:val="22"/>
        </w:rPr>
        <w:t xml:space="preserve"> involve </w:t>
      </w:r>
      <w:r w:rsidR="00B60C95" w:rsidRPr="00F80007">
        <w:rPr>
          <w:rFonts w:ascii="Arial" w:hAnsi="Arial" w:cs="Arial"/>
          <w:b/>
          <w:color w:val="000000"/>
          <w:sz w:val="22"/>
          <w:szCs w:val="22"/>
        </w:rPr>
        <w:t>any study medication</w:t>
      </w:r>
      <w:r w:rsidRPr="00F80007">
        <w:rPr>
          <w:rFonts w:ascii="Arial" w:hAnsi="Arial" w:cs="Arial"/>
          <w:b/>
          <w:color w:val="000000"/>
          <w:sz w:val="22"/>
          <w:szCs w:val="22"/>
        </w:rPr>
        <w:t>.</w:t>
      </w:r>
      <w:r w:rsidR="00714105">
        <w:rPr>
          <w:rFonts w:ascii="Arial" w:hAnsi="Arial" w:cs="Arial"/>
          <w:b/>
          <w:color w:val="000000"/>
          <w:sz w:val="22"/>
          <w:szCs w:val="22"/>
        </w:rPr>
        <w:t xml:space="preserve"> </w:t>
      </w:r>
    </w:p>
    <w:p w14:paraId="21307329" w14:textId="77777777" w:rsidR="009108AC" w:rsidRDefault="009108AC" w:rsidP="00E10CED">
      <w:pPr>
        <w:spacing w:before="60" w:after="60" w:line="240" w:lineRule="auto"/>
        <w:outlineLvl w:val="0"/>
        <w:rPr>
          <w:b/>
          <w:color w:val="000000"/>
          <w:sz w:val="22"/>
          <w:szCs w:val="22"/>
        </w:rPr>
      </w:pPr>
    </w:p>
    <w:p w14:paraId="32E702C5" w14:textId="77777777" w:rsidR="007C0FBA" w:rsidRDefault="007C0FBA" w:rsidP="00E10CED">
      <w:pPr>
        <w:spacing w:before="60" w:after="60" w:line="240" w:lineRule="auto"/>
        <w:outlineLvl w:val="0"/>
        <w:rPr>
          <w:b/>
          <w:color w:val="000000"/>
          <w:sz w:val="22"/>
          <w:szCs w:val="22"/>
        </w:rPr>
      </w:pPr>
    </w:p>
    <w:p w14:paraId="27E5526C" w14:textId="77777777" w:rsidR="001C4A60" w:rsidRDefault="001C4A60" w:rsidP="00E10CED">
      <w:pPr>
        <w:spacing w:before="60" w:after="60" w:line="240" w:lineRule="auto"/>
        <w:outlineLvl w:val="0"/>
        <w:rPr>
          <w:b/>
          <w:color w:val="000000"/>
          <w:sz w:val="22"/>
          <w:szCs w:val="22"/>
        </w:rPr>
      </w:pPr>
    </w:p>
    <w:p w14:paraId="60EFAA34" w14:textId="2E325402" w:rsidR="009108AC" w:rsidRDefault="009108AC" w:rsidP="00E10CED">
      <w:pPr>
        <w:spacing w:before="60" w:after="60" w:line="240" w:lineRule="auto"/>
        <w:outlineLvl w:val="0"/>
        <w:rPr>
          <w:b/>
          <w:color w:val="000000"/>
          <w:sz w:val="22"/>
          <w:szCs w:val="22"/>
        </w:rPr>
      </w:pPr>
      <w:r>
        <w:rPr>
          <w:rFonts w:ascii="Arial" w:hAnsi="Arial" w:cs="Arial"/>
          <w:b/>
          <w:color w:val="000000"/>
          <w:sz w:val="22"/>
          <w:szCs w:val="22"/>
        </w:rPr>
        <w:t>How long does the visit take?</w:t>
      </w:r>
    </w:p>
    <w:p w14:paraId="6677F10A" w14:textId="372B9E23" w:rsidR="009108AC" w:rsidRPr="00E10CED" w:rsidRDefault="009108AC" w:rsidP="00E10CED">
      <w:pPr>
        <w:spacing w:before="60" w:after="60" w:line="240" w:lineRule="auto"/>
        <w:outlineLvl w:val="0"/>
        <w:rPr>
          <w:bCs/>
          <w:color w:val="000000"/>
          <w:sz w:val="22"/>
          <w:szCs w:val="22"/>
        </w:rPr>
      </w:pPr>
      <w:r>
        <w:rPr>
          <w:rFonts w:ascii="Arial" w:hAnsi="Arial" w:cs="Arial"/>
          <w:bCs/>
          <w:color w:val="000000"/>
          <w:sz w:val="22"/>
          <w:szCs w:val="22"/>
        </w:rPr>
        <w:t>The visit will take</w:t>
      </w:r>
      <w:r w:rsidR="00115EFA">
        <w:rPr>
          <w:rFonts w:ascii="Arial" w:hAnsi="Arial" w:cs="Arial"/>
          <w:bCs/>
          <w:color w:val="000000"/>
          <w:sz w:val="22"/>
          <w:szCs w:val="22"/>
        </w:rPr>
        <w:t xml:space="preserve"> around 1 hour</w:t>
      </w:r>
      <w:r>
        <w:rPr>
          <w:rFonts w:ascii="Arial" w:hAnsi="Arial" w:cs="Arial"/>
          <w:bCs/>
          <w:color w:val="000000"/>
          <w:sz w:val="22"/>
          <w:szCs w:val="22"/>
        </w:rPr>
        <w:t xml:space="preserve">. </w:t>
      </w:r>
    </w:p>
    <w:p w14:paraId="656172A4" w14:textId="77777777" w:rsidR="009108AC" w:rsidRDefault="009108AC" w:rsidP="00E10CED">
      <w:pPr>
        <w:spacing w:before="60" w:after="60" w:line="240" w:lineRule="auto"/>
        <w:outlineLvl w:val="0"/>
        <w:rPr>
          <w:b/>
          <w:color w:val="000000"/>
          <w:sz w:val="22"/>
          <w:szCs w:val="22"/>
        </w:rPr>
      </w:pPr>
    </w:p>
    <w:p w14:paraId="5ABEACC8" w14:textId="4896EC2F" w:rsidR="009108AC" w:rsidRDefault="009108AC" w:rsidP="00E10CED">
      <w:pPr>
        <w:spacing w:before="60" w:after="60" w:line="240" w:lineRule="auto"/>
        <w:outlineLvl w:val="0"/>
        <w:rPr>
          <w:b/>
          <w:color w:val="000000"/>
          <w:sz w:val="22"/>
          <w:szCs w:val="22"/>
        </w:rPr>
      </w:pPr>
      <w:r>
        <w:rPr>
          <w:rFonts w:ascii="Arial" w:hAnsi="Arial" w:cs="Arial"/>
          <w:b/>
          <w:color w:val="000000"/>
          <w:sz w:val="22"/>
          <w:szCs w:val="22"/>
        </w:rPr>
        <w:t>What if my child has symptoms or signs suggestive of food allergy?</w:t>
      </w:r>
    </w:p>
    <w:p w14:paraId="6DF20C34" w14:textId="0689B75F" w:rsidR="009108AC" w:rsidRDefault="009108AC" w:rsidP="009108AC">
      <w:pPr>
        <w:pStyle w:val="BodyText2"/>
        <w:tabs>
          <w:tab w:val="clear" w:pos="720"/>
        </w:tabs>
        <w:spacing w:before="60" w:after="60" w:line="240" w:lineRule="auto"/>
        <w:rPr>
          <w:bCs/>
          <w:sz w:val="22"/>
          <w:szCs w:val="22"/>
        </w:rPr>
      </w:pPr>
      <w:r>
        <w:rPr>
          <w:bCs/>
          <w:sz w:val="22"/>
          <w:szCs w:val="22"/>
        </w:rPr>
        <w:t>W</w:t>
      </w:r>
      <w:r w:rsidRPr="00AF4090">
        <w:rPr>
          <w:bCs/>
          <w:sz w:val="22"/>
          <w:szCs w:val="22"/>
        </w:rPr>
        <w:t>e expect that a small number of children will have symptoms</w:t>
      </w:r>
      <w:r>
        <w:rPr>
          <w:bCs/>
          <w:sz w:val="22"/>
          <w:szCs w:val="22"/>
        </w:rPr>
        <w:t>/</w:t>
      </w:r>
      <w:r w:rsidRPr="00AF4090">
        <w:rPr>
          <w:bCs/>
          <w:sz w:val="22"/>
          <w:szCs w:val="22"/>
        </w:rPr>
        <w:t>te</w:t>
      </w:r>
      <w:r>
        <w:rPr>
          <w:bCs/>
          <w:sz w:val="22"/>
          <w:szCs w:val="22"/>
        </w:rPr>
        <w:t xml:space="preserve">sts results suggestive </w:t>
      </w:r>
      <w:r w:rsidRPr="00AF4090">
        <w:rPr>
          <w:bCs/>
          <w:sz w:val="22"/>
          <w:szCs w:val="22"/>
        </w:rPr>
        <w:t>of food allergy. These children will be offered a double-blind, pl</w:t>
      </w:r>
      <w:r w:rsidR="001C4A60">
        <w:rPr>
          <w:bCs/>
          <w:sz w:val="22"/>
          <w:szCs w:val="22"/>
        </w:rPr>
        <w:t>acebo-controlled food challenge</w:t>
      </w:r>
      <w:r w:rsidRPr="00AF4090">
        <w:rPr>
          <w:bCs/>
          <w:sz w:val="22"/>
          <w:szCs w:val="22"/>
        </w:rPr>
        <w:t xml:space="preserve"> under the supervision of a paediatrician </w:t>
      </w:r>
      <w:r>
        <w:rPr>
          <w:bCs/>
          <w:sz w:val="22"/>
          <w:szCs w:val="22"/>
        </w:rPr>
        <w:t>at Southampton General Hospital. A food challenge is the best way to accurate</w:t>
      </w:r>
      <w:r w:rsidR="00C4672F">
        <w:rPr>
          <w:bCs/>
          <w:sz w:val="22"/>
          <w:szCs w:val="22"/>
        </w:rPr>
        <w:t>ly</w:t>
      </w:r>
      <w:r>
        <w:rPr>
          <w:bCs/>
          <w:sz w:val="22"/>
          <w:szCs w:val="22"/>
        </w:rPr>
        <w:t xml:space="preserve"> diagnose food allergy. For this aspect of the study you will be provided with an additional information sheet and consent form.</w:t>
      </w:r>
    </w:p>
    <w:p w14:paraId="16B8AAA3" w14:textId="77777777" w:rsidR="00D544A2" w:rsidRDefault="00D544A2">
      <w:pPr>
        <w:spacing w:before="60" w:after="60" w:line="240" w:lineRule="auto"/>
        <w:outlineLvl w:val="0"/>
        <w:rPr>
          <w:rFonts w:ascii="Arial" w:hAnsi="Arial" w:cs="Arial"/>
          <w:b/>
          <w:bCs/>
          <w:color w:val="000000"/>
          <w:sz w:val="22"/>
          <w:szCs w:val="22"/>
        </w:rPr>
      </w:pPr>
    </w:p>
    <w:p w14:paraId="16B8AAA4" w14:textId="77777777" w:rsidR="00DA4927" w:rsidRPr="00AF4090" w:rsidRDefault="00DA4927">
      <w:pPr>
        <w:spacing w:before="60" w:after="60" w:line="240" w:lineRule="auto"/>
        <w:outlineLvl w:val="0"/>
        <w:rPr>
          <w:rFonts w:ascii="Arial" w:hAnsi="Arial" w:cs="Arial"/>
          <w:b/>
          <w:bCs/>
          <w:color w:val="000000"/>
          <w:sz w:val="22"/>
          <w:szCs w:val="22"/>
        </w:rPr>
      </w:pPr>
      <w:r w:rsidRPr="00AF4090">
        <w:rPr>
          <w:rFonts w:ascii="Arial" w:hAnsi="Arial" w:cs="Arial"/>
          <w:b/>
          <w:bCs/>
          <w:color w:val="000000"/>
          <w:sz w:val="22"/>
          <w:szCs w:val="22"/>
        </w:rPr>
        <w:t>What are the possible disadvantages and risks of taking part?</w:t>
      </w:r>
    </w:p>
    <w:p w14:paraId="16B8AAA5" w14:textId="59D89DF8" w:rsidR="004B71F7" w:rsidRPr="00AF4090" w:rsidRDefault="003D3F71" w:rsidP="001C4A60">
      <w:pPr>
        <w:spacing w:before="60" w:after="60" w:line="240" w:lineRule="auto"/>
        <w:rPr>
          <w:rFonts w:ascii="Arial" w:hAnsi="Arial" w:cs="Arial"/>
          <w:color w:val="000000"/>
          <w:sz w:val="22"/>
          <w:szCs w:val="22"/>
        </w:rPr>
      </w:pPr>
      <w:r w:rsidRPr="00AF4090">
        <w:rPr>
          <w:rFonts w:ascii="Arial" w:hAnsi="Arial" w:cs="Arial"/>
          <w:bCs/>
          <w:color w:val="000000"/>
          <w:sz w:val="22"/>
          <w:szCs w:val="22"/>
        </w:rPr>
        <w:t xml:space="preserve">There may be a little </w:t>
      </w:r>
      <w:r w:rsidR="004B71F7" w:rsidRPr="00AF4090">
        <w:rPr>
          <w:rFonts w:ascii="Arial" w:hAnsi="Arial" w:cs="Arial"/>
          <w:bCs/>
          <w:color w:val="000000"/>
          <w:sz w:val="22"/>
          <w:szCs w:val="22"/>
        </w:rPr>
        <w:t xml:space="preserve">discomfort associated with </w:t>
      </w:r>
      <w:r w:rsidR="00213962" w:rsidRPr="00AF4090">
        <w:rPr>
          <w:rFonts w:ascii="Arial" w:hAnsi="Arial" w:cs="Arial"/>
          <w:bCs/>
          <w:color w:val="000000"/>
          <w:sz w:val="22"/>
          <w:szCs w:val="22"/>
        </w:rPr>
        <w:t>skin prick testing</w:t>
      </w:r>
      <w:r w:rsidR="004B71F7" w:rsidRPr="00AF4090">
        <w:rPr>
          <w:rFonts w:ascii="Arial" w:hAnsi="Arial" w:cs="Arial"/>
          <w:bCs/>
          <w:color w:val="000000"/>
          <w:sz w:val="22"/>
          <w:szCs w:val="22"/>
        </w:rPr>
        <w:t xml:space="preserve">. </w:t>
      </w:r>
      <w:r w:rsidR="0001209B" w:rsidRPr="00AF4090">
        <w:rPr>
          <w:rFonts w:ascii="Arial" w:hAnsi="Arial" w:cs="Arial"/>
          <w:bCs/>
          <w:sz w:val="22"/>
          <w:szCs w:val="22"/>
        </w:rPr>
        <w:t xml:space="preserve">When blood is drawn, your child </w:t>
      </w:r>
      <w:r w:rsidR="001C4A60">
        <w:rPr>
          <w:rFonts w:ascii="Arial" w:hAnsi="Arial" w:cs="Arial"/>
          <w:bCs/>
          <w:sz w:val="22"/>
          <w:szCs w:val="22"/>
        </w:rPr>
        <w:t>may also</w:t>
      </w:r>
      <w:r w:rsidR="001C4A60" w:rsidRPr="00AF4090">
        <w:rPr>
          <w:rFonts w:ascii="Arial" w:hAnsi="Arial" w:cs="Arial"/>
          <w:bCs/>
          <w:sz w:val="22"/>
          <w:szCs w:val="22"/>
        </w:rPr>
        <w:t xml:space="preserve"> </w:t>
      </w:r>
      <w:r w:rsidR="0001209B" w:rsidRPr="00AF4090">
        <w:rPr>
          <w:rFonts w:ascii="Arial" w:hAnsi="Arial" w:cs="Arial"/>
          <w:bCs/>
          <w:sz w:val="22"/>
          <w:szCs w:val="22"/>
        </w:rPr>
        <w:t>feel a little discomfort</w:t>
      </w:r>
      <w:r w:rsidR="006F3A97">
        <w:rPr>
          <w:rFonts w:ascii="Arial" w:hAnsi="Arial" w:cs="Arial"/>
          <w:bCs/>
          <w:sz w:val="22"/>
          <w:szCs w:val="22"/>
        </w:rPr>
        <w:t xml:space="preserve"> and a</w:t>
      </w:r>
      <w:r w:rsidR="0001209B" w:rsidRPr="00AF4090">
        <w:rPr>
          <w:rFonts w:ascii="Arial" w:hAnsi="Arial" w:cs="Arial"/>
          <w:bCs/>
          <w:sz w:val="22"/>
          <w:szCs w:val="22"/>
        </w:rPr>
        <w:t xml:space="preserve"> small bruise m</w:t>
      </w:r>
      <w:r w:rsidR="001C4A60">
        <w:rPr>
          <w:rFonts w:ascii="Arial" w:hAnsi="Arial" w:cs="Arial"/>
          <w:bCs/>
          <w:sz w:val="22"/>
          <w:szCs w:val="22"/>
        </w:rPr>
        <w:t>ay</w:t>
      </w:r>
      <w:r w:rsidR="0001209B" w:rsidRPr="00AF4090">
        <w:rPr>
          <w:rFonts w:ascii="Arial" w:hAnsi="Arial" w:cs="Arial"/>
          <w:bCs/>
          <w:sz w:val="22"/>
          <w:szCs w:val="22"/>
        </w:rPr>
        <w:t xml:space="preserve"> form </w:t>
      </w:r>
      <w:r w:rsidR="006F3A97">
        <w:rPr>
          <w:rFonts w:ascii="Arial" w:hAnsi="Arial" w:cs="Arial"/>
          <w:bCs/>
          <w:sz w:val="22"/>
          <w:szCs w:val="22"/>
        </w:rPr>
        <w:t>at the</w:t>
      </w:r>
      <w:r w:rsidR="0001209B" w:rsidRPr="00AF4090">
        <w:rPr>
          <w:rFonts w:ascii="Arial" w:hAnsi="Arial" w:cs="Arial"/>
          <w:bCs/>
          <w:sz w:val="22"/>
          <w:szCs w:val="22"/>
        </w:rPr>
        <w:t xml:space="preserve"> </w:t>
      </w:r>
      <w:r w:rsidR="006F3A97">
        <w:rPr>
          <w:rFonts w:ascii="Arial" w:hAnsi="Arial" w:cs="Arial"/>
          <w:bCs/>
          <w:sz w:val="22"/>
          <w:szCs w:val="22"/>
        </w:rPr>
        <w:t>area. R</w:t>
      </w:r>
      <w:r w:rsidR="0001209B" w:rsidRPr="00AF4090">
        <w:rPr>
          <w:rFonts w:ascii="Arial" w:hAnsi="Arial" w:cs="Arial"/>
          <w:bCs/>
          <w:sz w:val="22"/>
          <w:szCs w:val="22"/>
        </w:rPr>
        <w:t>arely</w:t>
      </w:r>
      <w:r w:rsidR="001C4A60">
        <w:rPr>
          <w:rFonts w:ascii="Arial" w:hAnsi="Arial" w:cs="Arial"/>
          <w:bCs/>
          <w:sz w:val="22"/>
          <w:szCs w:val="22"/>
        </w:rPr>
        <w:t xml:space="preserve">, </w:t>
      </w:r>
      <w:r w:rsidR="0001209B" w:rsidRPr="00AF4090">
        <w:rPr>
          <w:rFonts w:ascii="Arial" w:hAnsi="Arial" w:cs="Arial"/>
          <w:bCs/>
          <w:sz w:val="22"/>
          <w:szCs w:val="22"/>
        </w:rPr>
        <w:t>someone may faint.</w:t>
      </w:r>
      <w:r w:rsidR="00534BDA">
        <w:rPr>
          <w:rFonts w:ascii="Arial" w:hAnsi="Arial" w:cs="Arial"/>
          <w:bCs/>
          <w:sz w:val="22"/>
          <w:szCs w:val="22"/>
        </w:rPr>
        <w:t xml:space="preserve"> Prior to attending the </w:t>
      </w:r>
      <w:r w:rsidR="001C4A60">
        <w:rPr>
          <w:rFonts w:ascii="Arial" w:hAnsi="Arial" w:cs="Arial"/>
          <w:bCs/>
          <w:sz w:val="22"/>
          <w:szCs w:val="22"/>
        </w:rPr>
        <w:t>visit</w:t>
      </w:r>
      <w:r w:rsidR="00534BDA">
        <w:rPr>
          <w:rFonts w:ascii="Arial" w:hAnsi="Arial" w:cs="Arial"/>
          <w:bCs/>
          <w:sz w:val="22"/>
          <w:szCs w:val="22"/>
        </w:rPr>
        <w:t xml:space="preserve"> your child will need to stop taking their </w:t>
      </w:r>
      <w:r w:rsidR="00952256">
        <w:rPr>
          <w:rFonts w:ascii="Arial" w:hAnsi="Arial" w:cs="Arial"/>
          <w:bCs/>
          <w:sz w:val="22"/>
          <w:szCs w:val="22"/>
        </w:rPr>
        <w:t>blue asthma reliever</w:t>
      </w:r>
      <w:r w:rsidR="00534BDA">
        <w:rPr>
          <w:rFonts w:ascii="Arial" w:hAnsi="Arial" w:cs="Arial"/>
          <w:bCs/>
          <w:sz w:val="22"/>
          <w:szCs w:val="22"/>
        </w:rPr>
        <w:t xml:space="preserve"> </w:t>
      </w:r>
      <w:r w:rsidR="00DA4FBD">
        <w:rPr>
          <w:rFonts w:ascii="Arial" w:hAnsi="Arial" w:cs="Arial"/>
          <w:bCs/>
          <w:sz w:val="22"/>
          <w:szCs w:val="22"/>
        </w:rPr>
        <w:t xml:space="preserve">inhaler </w:t>
      </w:r>
      <w:r w:rsidR="00534BDA">
        <w:rPr>
          <w:rFonts w:ascii="Arial" w:hAnsi="Arial" w:cs="Arial"/>
          <w:bCs/>
          <w:sz w:val="22"/>
          <w:szCs w:val="22"/>
        </w:rPr>
        <w:t>and</w:t>
      </w:r>
      <w:r w:rsidR="00FE21EB">
        <w:rPr>
          <w:rFonts w:ascii="Arial" w:hAnsi="Arial" w:cs="Arial"/>
          <w:bCs/>
          <w:sz w:val="22"/>
          <w:szCs w:val="22"/>
        </w:rPr>
        <w:t>/or antihistamine for a specified period</w:t>
      </w:r>
      <w:r w:rsidR="006F3A97">
        <w:rPr>
          <w:rFonts w:ascii="Arial" w:hAnsi="Arial" w:cs="Arial"/>
          <w:bCs/>
          <w:sz w:val="22"/>
          <w:szCs w:val="22"/>
        </w:rPr>
        <w:t xml:space="preserve"> (see </w:t>
      </w:r>
      <w:r w:rsidR="006F3A97">
        <w:rPr>
          <w:rFonts w:ascii="Arial" w:hAnsi="Arial" w:cs="Arial"/>
          <w:bCs/>
          <w:sz w:val="22"/>
          <w:szCs w:val="22"/>
        </w:rPr>
        <w:lastRenderedPageBreak/>
        <w:t>above)</w:t>
      </w:r>
      <w:r w:rsidR="00534BDA">
        <w:rPr>
          <w:rFonts w:ascii="Arial" w:hAnsi="Arial" w:cs="Arial"/>
          <w:bCs/>
          <w:sz w:val="22"/>
          <w:szCs w:val="22"/>
        </w:rPr>
        <w:t xml:space="preserve">. This could present a risk, but if you feel the use of </w:t>
      </w:r>
      <w:r w:rsidR="00952256">
        <w:rPr>
          <w:rFonts w:ascii="Arial" w:hAnsi="Arial" w:cs="Arial"/>
          <w:bCs/>
          <w:sz w:val="22"/>
          <w:szCs w:val="22"/>
        </w:rPr>
        <w:t>the</w:t>
      </w:r>
      <w:r w:rsidR="00534BDA">
        <w:rPr>
          <w:rFonts w:ascii="Arial" w:hAnsi="Arial" w:cs="Arial"/>
          <w:bCs/>
          <w:sz w:val="22"/>
          <w:szCs w:val="22"/>
        </w:rPr>
        <w:t xml:space="preserve"> inhaler or antihistamine is necessary  the appointment can be re-arranged.</w:t>
      </w:r>
      <w:r w:rsidR="00076170" w:rsidRPr="00AF4090">
        <w:rPr>
          <w:rFonts w:ascii="Arial" w:hAnsi="Arial" w:cs="Arial"/>
          <w:bCs/>
          <w:sz w:val="22"/>
          <w:szCs w:val="22"/>
        </w:rPr>
        <w:t xml:space="preserve"> </w:t>
      </w:r>
    </w:p>
    <w:p w14:paraId="16B8AAA6" w14:textId="77777777" w:rsidR="004B71F7" w:rsidRPr="00A0493B" w:rsidRDefault="004B71F7">
      <w:pPr>
        <w:spacing w:before="60" w:after="60" w:line="240" w:lineRule="auto"/>
        <w:outlineLvl w:val="0"/>
        <w:rPr>
          <w:rFonts w:ascii="Arial" w:hAnsi="Arial" w:cs="Arial"/>
          <w:bCs/>
          <w:color w:val="000000"/>
          <w:sz w:val="10"/>
          <w:szCs w:val="10"/>
        </w:rPr>
      </w:pPr>
    </w:p>
    <w:p w14:paraId="16B8AAA7" w14:textId="77777777" w:rsidR="00DA4927" w:rsidRPr="00AF4090" w:rsidRDefault="00DA4927">
      <w:pPr>
        <w:spacing w:before="60" w:after="60" w:line="240" w:lineRule="auto"/>
        <w:outlineLvl w:val="0"/>
        <w:rPr>
          <w:rFonts w:ascii="Arial" w:hAnsi="Arial" w:cs="Arial"/>
          <w:color w:val="000000"/>
          <w:sz w:val="22"/>
          <w:szCs w:val="22"/>
        </w:rPr>
      </w:pPr>
      <w:r w:rsidRPr="00AF4090">
        <w:rPr>
          <w:rFonts w:ascii="Arial" w:hAnsi="Arial" w:cs="Arial"/>
          <w:b/>
          <w:bCs/>
          <w:color w:val="000000"/>
          <w:sz w:val="22"/>
          <w:szCs w:val="22"/>
        </w:rPr>
        <w:t>What are the possible benefits of taking part?</w:t>
      </w:r>
    </w:p>
    <w:p w14:paraId="16B8AAA8" w14:textId="1163B8C1" w:rsidR="0001209B" w:rsidRPr="00AF4090" w:rsidRDefault="0001209B" w:rsidP="006F3A97">
      <w:pPr>
        <w:spacing w:before="60" w:after="60" w:line="240" w:lineRule="auto"/>
        <w:rPr>
          <w:rFonts w:ascii="Arial" w:hAnsi="Arial" w:cs="Arial"/>
          <w:sz w:val="22"/>
          <w:szCs w:val="22"/>
        </w:rPr>
      </w:pPr>
      <w:r w:rsidRPr="00AF4090">
        <w:rPr>
          <w:rFonts w:ascii="Arial" w:hAnsi="Arial" w:cs="Arial"/>
          <w:bCs/>
          <w:sz w:val="22"/>
          <w:szCs w:val="22"/>
        </w:rPr>
        <w:t>Your child will be evaluat</w:t>
      </w:r>
      <w:r w:rsidR="007351DF">
        <w:rPr>
          <w:rFonts w:ascii="Arial" w:hAnsi="Arial" w:cs="Arial"/>
          <w:bCs/>
          <w:sz w:val="22"/>
          <w:szCs w:val="22"/>
        </w:rPr>
        <w:t>ed for</w:t>
      </w:r>
      <w:r w:rsidRPr="00AF4090">
        <w:rPr>
          <w:rFonts w:ascii="Arial" w:hAnsi="Arial" w:cs="Arial"/>
          <w:bCs/>
          <w:sz w:val="22"/>
          <w:szCs w:val="22"/>
        </w:rPr>
        <w:t xml:space="preserve"> symptoms </w:t>
      </w:r>
      <w:r w:rsidR="007351DF">
        <w:rPr>
          <w:rFonts w:ascii="Arial" w:hAnsi="Arial" w:cs="Arial"/>
          <w:bCs/>
          <w:sz w:val="22"/>
          <w:szCs w:val="22"/>
        </w:rPr>
        <w:t xml:space="preserve">or </w:t>
      </w:r>
      <w:r w:rsidR="007351DF" w:rsidRPr="00650C8A">
        <w:rPr>
          <w:rFonts w:ascii="Arial" w:hAnsi="Arial" w:cs="Arial"/>
          <w:bCs/>
          <w:sz w:val="22"/>
          <w:szCs w:val="22"/>
        </w:rPr>
        <w:t xml:space="preserve">signs </w:t>
      </w:r>
      <w:r w:rsidRPr="00AF4090">
        <w:rPr>
          <w:rFonts w:ascii="Arial" w:hAnsi="Arial" w:cs="Arial"/>
          <w:bCs/>
          <w:sz w:val="22"/>
          <w:szCs w:val="22"/>
        </w:rPr>
        <w:t xml:space="preserve">of allergies </w:t>
      </w:r>
      <w:r w:rsidR="006F3A97">
        <w:rPr>
          <w:rFonts w:ascii="Arial" w:hAnsi="Arial" w:cs="Arial"/>
          <w:bCs/>
          <w:sz w:val="22"/>
          <w:szCs w:val="22"/>
        </w:rPr>
        <w:t>and</w:t>
      </w:r>
      <w:r w:rsidR="007351DF">
        <w:rPr>
          <w:rFonts w:ascii="Arial" w:hAnsi="Arial" w:cs="Arial"/>
          <w:bCs/>
          <w:sz w:val="22"/>
          <w:szCs w:val="22"/>
        </w:rPr>
        <w:t xml:space="preserve"> asthma</w:t>
      </w:r>
      <w:r w:rsidRPr="00AF4090">
        <w:rPr>
          <w:rFonts w:ascii="Arial" w:hAnsi="Arial" w:cs="Arial"/>
          <w:bCs/>
          <w:sz w:val="22"/>
          <w:szCs w:val="22"/>
        </w:rPr>
        <w:t xml:space="preserve">. </w:t>
      </w:r>
      <w:r w:rsidR="007351DF">
        <w:rPr>
          <w:rFonts w:ascii="Arial" w:hAnsi="Arial" w:cs="Arial"/>
          <w:bCs/>
          <w:sz w:val="22"/>
          <w:szCs w:val="22"/>
        </w:rPr>
        <w:t>These can be difficult to diagnose</w:t>
      </w:r>
      <w:r w:rsidR="00FC37EC">
        <w:rPr>
          <w:rFonts w:ascii="Arial" w:hAnsi="Arial" w:cs="Arial"/>
          <w:bCs/>
          <w:sz w:val="22"/>
          <w:szCs w:val="22"/>
        </w:rPr>
        <w:t xml:space="preserve"> by non-specialists.</w:t>
      </w:r>
      <w:r w:rsidR="007351DF">
        <w:rPr>
          <w:rFonts w:ascii="Arial" w:hAnsi="Arial" w:cs="Arial"/>
          <w:bCs/>
          <w:sz w:val="22"/>
          <w:szCs w:val="22"/>
        </w:rPr>
        <w:t xml:space="preserve"> Allergy testing may</w:t>
      </w:r>
      <w:r w:rsidRPr="00AF4090">
        <w:rPr>
          <w:rFonts w:ascii="Arial" w:hAnsi="Arial" w:cs="Arial"/>
          <w:bCs/>
          <w:sz w:val="22"/>
          <w:szCs w:val="22"/>
        </w:rPr>
        <w:t xml:space="preserve"> help to reveal </w:t>
      </w:r>
      <w:r w:rsidR="007351DF">
        <w:rPr>
          <w:rFonts w:ascii="Arial" w:hAnsi="Arial" w:cs="Arial"/>
          <w:bCs/>
          <w:sz w:val="22"/>
          <w:szCs w:val="22"/>
        </w:rPr>
        <w:t xml:space="preserve">any </w:t>
      </w:r>
      <w:r w:rsidRPr="00AF4090">
        <w:rPr>
          <w:rFonts w:ascii="Arial" w:hAnsi="Arial" w:cs="Arial"/>
          <w:bCs/>
          <w:sz w:val="22"/>
          <w:szCs w:val="22"/>
        </w:rPr>
        <w:t xml:space="preserve">allergies </w:t>
      </w:r>
      <w:r w:rsidR="007351DF">
        <w:rPr>
          <w:rFonts w:ascii="Arial" w:hAnsi="Arial" w:cs="Arial"/>
          <w:bCs/>
          <w:sz w:val="22"/>
          <w:szCs w:val="22"/>
        </w:rPr>
        <w:t xml:space="preserve">that your child has and help </w:t>
      </w:r>
      <w:r w:rsidRPr="00AF4090">
        <w:rPr>
          <w:rFonts w:ascii="Arial" w:hAnsi="Arial" w:cs="Arial"/>
          <w:bCs/>
          <w:sz w:val="22"/>
          <w:szCs w:val="22"/>
        </w:rPr>
        <w:t xml:space="preserve">to guide </w:t>
      </w:r>
      <w:r w:rsidR="007351DF">
        <w:rPr>
          <w:rFonts w:ascii="Arial" w:hAnsi="Arial" w:cs="Arial"/>
          <w:bCs/>
          <w:sz w:val="22"/>
          <w:szCs w:val="22"/>
        </w:rPr>
        <w:t>their</w:t>
      </w:r>
      <w:r w:rsidRPr="00AF4090">
        <w:rPr>
          <w:rFonts w:ascii="Arial" w:hAnsi="Arial" w:cs="Arial"/>
          <w:bCs/>
          <w:sz w:val="22"/>
          <w:szCs w:val="22"/>
        </w:rPr>
        <w:t xml:space="preserve"> diet. Taking part in this study will have no negative influence on the regular care of your child.</w:t>
      </w:r>
      <w:r w:rsidR="007351DF">
        <w:rPr>
          <w:rFonts w:ascii="Arial" w:hAnsi="Arial" w:cs="Arial"/>
          <w:bCs/>
          <w:sz w:val="22"/>
          <w:szCs w:val="22"/>
        </w:rPr>
        <w:t xml:space="preserve"> </w:t>
      </w:r>
      <w:r w:rsidR="007351DF" w:rsidRPr="00E10CED">
        <w:rPr>
          <w:rFonts w:ascii="Arial" w:hAnsi="Arial" w:cs="Arial"/>
          <w:b/>
          <w:sz w:val="22"/>
          <w:szCs w:val="22"/>
        </w:rPr>
        <w:t>Your travel expenses will be reimbursed</w:t>
      </w:r>
      <w:r w:rsidR="007351DF">
        <w:rPr>
          <w:rFonts w:ascii="Arial" w:hAnsi="Arial" w:cs="Arial"/>
          <w:bCs/>
          <w:sz w:val="22"/>
          <w:szCs w:val="22"/>
        </w:rPr>
        <w:t xml:space="preserve"> and your GP will be informed about the allergy and asthma tests results.</w:t>
      </w:r>
      <w:r w:rsidR="00A0493B">
        <w:rPr>
          <w:rFonts w:ascii="Arial" w:hAnsi="Arial" w:cs="Arial"/>
          <w:bCs/>
          <w:sz w:val="22"/>
          <w:szCs w:val="22"/>
        </w:rPr>
        <w:t xml:space="preserve"> </w:t>
      </w:r>
      <w:r w:rsidRPr="00AF4090">
        <w:rPr>
          <w:rFonts w:ascii="Arial" w:hAnsi="Arial" w:cs="Arial"/>
          <w:sz w:val="22"/>
          <w:szCs w:val="22"/>
        </w:rPr>
        <w:t xml:space="preserve">Your participation in this study will help scientists and </w:t>
      </w:r>
      <w:r w:rsidR="006F3A97">
        <w:rPr>
          <w:rFonts w:ascii="Arial" w:hAnsi="Arial" w:cs="Arial"/>
          <w:sz w:val="22"/>
          <w:szCs w:val="22"/>
        </w:rPr>
        <w:t xml:space="preserve">doctors </w:t>
      </w:r>
      <w:r w:rsidRPr="00AF4090">
        <w:rPr>
          <w:rFonts w:ascii="Arial" w:hAnsi="Arial" w:cs="Arial"/>
          <w:sz w:val="22"/>
          <w:szCs w:val="22"/>
        </w:rPr>
        <w:t xml:space="preserve">develop tools </w:t>
      </w:r>
      <w:r w:rsidR="00FC37EC">
        <w:rPr>
          <w:rFonts w:ascii="Arial" w:hAnsi="Arial" w:cs="Arial"/>
          <w:sz w:val="22"/>
          <w:szCs w:val="22"/>
        </w:rPr>
        <w:t>to help the diagnosis of food allergy an</w:t>
      </w:r>
      <w:r w:rsidR="00BA3C88">
        <w:rPr>
          <w:rFonts w:ascii="Arial" w:hAnsi="Arial" w:cs="Arial"/>
          <w:sz w:val="22"/>
          <w:szCs w:val="22"/>
        </w:rPr>
        <w:t>d</w:t>
      </w:r>
      <w:r w:rsidR="00FC37EC">
        <w:rPr>
          <w:rFonts w:ascii="Arial" w:hAnsi="Arial" w:cs="Arial"/>
          <w:sz w:val="22"/>
          <w:szCs w:val="22"/>
        </w:rPr>
        <w:t xml:space="preserve"> asthma </w:t>
      </w:r>
      <w:r w:rsidRPr="00AF4090">
        <w:rPr>
          <w:rFonts w:ascii="Arial" w:hAnsi="Arial" w:cs="Arial"/>
          <w:sz w:val="22"/>
          <w:szCs w:val="22"/>
        </w:rPr>
        <w:t xml:space="preserve">and </w:t>
      </w:r>
      <w:r w:rsidR="00FC37EC">
        <w:rPr>
          <w:rFonts w:ascii="Arial" w:hAnsi="Arial" w:cs="Arial"/>
          <w:sz w:val="22"/>
          <w:szCs w:val="22"/>
        </w:rPr>
        <w:t xml:space="preserve">identify </w:t>
      </w:r>
      <w:r w:rsidRPr="00AF4090">
        <w:rPr>
          <w:rFonts w:ascii="Arial" w:hAnsi="Arial" w:cs="Arial"/>
          <w:sz w:val="22"/>
          <w:szCs w:val="22"/>
        </w:rPr>
        <w:t>preventive strategies</w:t>
      </w:r>
      <w:r w:rsidR="006F3A97">
        <w:rPr>
          <w:rFonts w:ascii="Arial" w:hAnsi="Arial" w:cs="Arial"/>
          <w:sz w:val="22"/>
          <w:szCs w:val="22"/>
        </w:rPr>
        <w:t xml:space="preserve">. </w:t>
      </w:r>
    </w:p>
    <w:p w14:paraId="16B8AAA9" w14:textId="77777777" w:rsidR="00992D90" w:rsidRPr="00BA3C88" w:rsidRDefault="00992D90">
      <w:pPr>
        <w:spacing w:before="60" w:after="60" w:line="240" w:lineRule="auto"/>
        <w:rPr>
          <w:rFonts w:ascii="Arial" w:hAnsi="Arial" w:cs="Arial"/>
          <w:color w:val="000000"/>
          <w:sz w:val="10"/>
          <w:szCs w:val="10"/>
        </w:rPr>
      </w:pPr>
    </w:p>
    <w:p w14:paraId="16B8AAAA" w14:textId="77777777" w:rsidR="00DA4927" w:rsidRPr="00AF4090" w:rsidRDefault="00DA4927">
      <w:pPr>
        <w:spacing w:before="60" w:after="60" w:line="240" w:lineRule="auto"/>
        <w:outlineLvl w:val="0"/>
        <w:rPr>
          <w:rFonts w:ascii="Arial" w:hAnsi="Arial" w:cs="Arial"/>
          <w:b/>
          <w:bCs/>
          <w:color w:val="000000"/>
          <w:sz w:val="22"/>
          <w:szCs w:val="22"/>
        </w:rPr>
      </w:pPr>
      <w:r w:rsidRPr="00AF4090">
        <w:rPr>
          <w:rFonts w:ascii="Arial" w:hAnsi="Arial" w:cs="Arial"/>
          <w:b/>
          <w:bCs/>
          <w:color w:val="000000"/>
          <w:sz w:val="22"/>
          <w:szCs w:val="22"/>
        </w:rPr>
        <w:t xml:space="preserve">Do </w:t>
      </w:r>
      <w:r w:rsidR="00534BDA">
        <w:rPr>
          <w:rFonts w:ascii="Arial" w:hAnsi="Arial" w:cs="Arial"/>
          <w:b/>
          <w:bCs/>
          <w:color w:val="000000"/>
          <w:sz w:val="22"/>
          <w:szCs w:val="22"/>
        </w:rPr>
        <w:t>we</w:t>
      </w:r>
      <w:r w:rsidRPr="00AF4090">
        <w:rPr>
          <w:rFonts w:ascii="Arial" w:hAnsi="Arial" w:cs="Arial"/>
          <w:b/>
          <w:bCs/>
          <w:color w:val="000000"/>
          <w:sz w:val="22"/>
          <w:szCs w:val="22"/>
        </w:rPr>
        <w:t xml:space="preserve"> have to take part?</w:t>
      </w:r>
    </w:p>
    <w:p w14:paraId="16B8AAAB" w14:textId="24EABB58" w:rsidR="00DA4927" w:rsidRPr="00E10CED" w:rsidRDefault="00534BDA" w:rsidP="006F3A97">
      <w:pPr>
        <w:pStyle w:val="BodyTextIndent"/>
        <w:spacing w:before="60" w:after="60"/>
        <w:rPr>
          <w:i w:val="0"/>
          <w:sz w:val="22"/>
          <w:szCs w:val="22"/>
        </w:rPr>
      </w:pPr>
      <w:r>
        <w:rPr>
          <w:i w:val="0"/>
          <w:sz w:val="22"/>
          <w:szCs w:val="22"/>
        </w:rPr>
        <w:t>No, you and your child</w:t>
      </w:r>
      <w:r w:rsidR="00B517EB" w:rsidRPr="00AF4090">
        <w:rPr>
          <w:i w:val="0"/>
          <w:sz w:val="22"/>
          <w:szCs w:val="22"/>
        </w:rPr>
        <w:t xml:space="preserve"> do not have to take part. </w:t>
      </w:r>
      <w:r w:rsidR="00790DF1" w:rsidRPr="005D5FFE">
        <w:rPr>
          <w:i w:val="0"/>
          <w:sz w:val="22"/>
          <w:szCs w:val="22"/>
        </w:rPr>
        <w:t xml:space="preserve">It is completely voluntary and you </w:t>
      </w:r>
      <w:r w:rsidR="006F3A97">
        <w:rPr>
          <w:i w:val="0"/>
          <w:sz w:val="22"/>
          <w:szCs w:val="22"/>
        </w:rPr>
        <w:t xml:space="preserve">can choose which </w:t>
      </w:r>
      <w:r w:rsidR="00790DF1" w:rsidRPr="005D5FFE">
        <w:rPr>
          <w:i w:val="0"/>
          <w:sz w:val="22"/>
          <w:szCs w:val="22"/>
        </w:rPr>
        <w:t>aspect</w:t>
      </w:r>
      <w:r w:rsidR="006F3A97">
        <w:rPr>
          <w:i w:val="0"/>
          <w:sz w:val="22"/>
          <w:szCs w:val="22"/>
        </w:rPr>
        <w:t>s</w:t>
      </w:r>
      <w:r w:rsidR="00790DF1" w:rsidRPr="005D5FFE">
        <w:rPr>
          <w:i w:val="0"/>
          <w:sz w:val="22"/>
          <w:szCs w:val="22"/>
        </w:rPr>
        <w:t xml:space="preserve"> of the study </w:t>
      </w:r>
      <w:r w:rsidR="006F3A97">
        <w:rPr>
          <w:i w:val="0"/>
          <w:sz w:val="22"/>
          <w:szCs w:val="22"/>
        </w:rPr>
        <w:t>you want to take part in</w:t>
      </w:r>
      <w:r w:rsidR="00790DF1">
        <w:rPr>
          <w:i w:val="0"/>
          <w:sz w:val="22"/>
          <w:szCs w:val="22"/>
        </w:rPr>
        <w:t xml:space="preserve">. </w:t>
      </w:r>
      <w:r w:rsidR="00DA4927" w:rsidRPr="00AF4090">
        <w:rPr>
          <w:i w:val="0"/>
          <w:sz w:val="22"/>
          <w:szCs w:val="22"/>
        </w:rPr>
        <w:t xml:space="preserve">If you </w:t>
      </w:r>
      <w:r w:rsidR="003C5275" w:rsidRPr="00AF4090">
        <w:rPr>
          <w:i w:val="0"/>
          <w:sz w:val="22"/>
          <w:szCs w:val="22"/>
        </w:rPr>
        <w:t>decide to participa</w:t>
      </w:r>
      <w:r w:rsidR="0034178B" w:rsidRPr="00AF4090">
        <w:rPr>
          <w:i w:val="0"/>
          <w:sz w:val="22"/>
          <w:szCs w:val="22"/>
        </w:rPr>
        <w:t>te</w:t>
      </w:r>
      <w:r w:rsidR="00DA4927" w:rsidRPr="00AF4090">
        <w:rPr>
          <w:i w:val="0"/>
          <w:sz w:val="22"/>
          <w:szCs w:val="22"/>
        </w:rPr>
        <w:t>, you will asked to sign a consent form</w:t>
      </w:r>
      <w:r w:rsidR="006F3A97">
        <w:rPr>
          <w:i w:val="0"/>
          <w:sz w:val="22"/>
          <w:szCs w:val="22"/>
        </w:rPr>
        <w:t xml:space="preserve"> and will be be given a copy of this. </w:t>
      </w:r>
      <w:r w:rsidR="00DA4927" w:rsidRPr="00AF4090">
        <w:rPr>
          <w:i w:val="0"/>
          <w:sz w:val="22"/>
          <w:szCs w:val="22"/>
        </w:rPr>
        <w:t>.</w:t>
      </w:r>
      <w:r w:rsidR="00213962" w:rsidRPr="00AF4090">
        <w:rPr>
          <w:i w:val="0"/>
          <w:sz w:val="22"/>
          <w:szCs w:val="22"/>
        </w:rPr>
        <w:t>You are</w:t>
      </w:r>
      <w:r w:rsidR="00DA4927" w:rsidRPr="00AF4090">
        <w:rPr>
          <w:i w:val="0"/>
          <w:sz w:val="22"/>
          <w:szCs w:val="22"/>
        </w:rPr>
        <w:t xml:space="preserve"> free to withdraw at any time and without giving a reason. </w:t>
      </w:r>
      <w:r w:rsidR="006F3A97">
        <w:rPr>
          <w:i w:val="0"/>
          <w:sz w:val="22"/>
          <w:szCs w:val="22"/>
        </w:rPr>
        <w:t xml:space="preserve">This will </w:t>
      </w:r>
      <w:r w:rsidR="00DA4927" w:rsidRPr="00AF4090">
        <w:rPr>
          <w:i w:val="0"/>
          <w:sz w:val="22"/>
          <w:szCs w:val="22"/>
        </w:rPr>
        <w:t xml:space="preserve">not affect </w:t>
      </w:r>
      <w:r w:rsidR="008C78B9" w:rsidRPr="00AF4090">
        <w:rPr>
          <w:i w:val="0"/>
          <w:sz w:val="22"/>
          <w:szCs w:val="22"/>
        </w:rPr>
        <w:t xml:space="preserve">your </w:t>
      </w:r>
      <w:r w:rsidR="006F3A97">
        <w:rPr>
          <w:i w:val="0"/>
          <w:sz w:val="22"/>
          <w:szCs w:val="22"/>
        </w:rPr>
        <w:t xml:space="preserve">child’s </w:t>
      </w:r>
      <w:r w:rsidR="00DA4927" w:rsidRPr="00AF4090">
        <w:rPr>
          <w:i w:val="0"/>
          <w:sz w:val="22"/>
          <w:szCs w:val="22"/>
        </w:rPr>
        <w:t xml:space="preserve">medical care. </w:t>
      </w:r>
    </w:p>
    <w:p w14:paraId="16B8AAAC" w14:textId="77777777" w:rsidR="00465E5B" w:rsidRPr="00BA3C88" w:rsidRDefault="00465E5B">
      <w:pPr>
        <w:spacing w:before="60" w:after="60" w:line="240" w:lineRule="auto"/>
        <w:outlineLvl w:val="0"/>
        <w:rPr>
          <w:rFonts w:ascii="Arial" w:hAnsi="Arial" w:cs="Arial"/>
          <w:b/>
          <w:bCs/>
          <w:color w:val="000000"/>
          <w:sz w:val="10"/>
          <w:szCs w:val="10"/>
        </w:rPr>
      </w:pPr>
    </w:p>
    <w:p w14:paraId="16B8AAB4" w14:textId="77777777" w:rsidR="00A0493B" w:rsidRPr="00F80007" w:rsidRDefault="00A0493B">
      <w:pPr>
        <w:spacing w:before="60" w:after="60" w:line="240" w:lineRule="auto"/>
        <w:rPr>
          <w:rFonts w:ascii="Arial" w:hAnsi="Arial" w:cs="Arial"/>
          <w:b/>
          <w:bCs/>
          <w:color w:val="000000"/>
          <w:sz w:val="10"/>
          <w:szCs w:val="10"/>
          <w:u w:val="single"/>
        </w:rPr>
      </w:pPr>
    </w:p>
    <w:p w14:paraId="16B8AAB5" w14:textId="77777777" w:rsidR="00DA4927" w:rsidRPr="00F80007" w:rsidRDefault="00DA4927">
      <w:pPr>
        <w:tabs>
          <w:tab w:val="clear" w:pos="720"/>
          <w:tab w:val="clear" w:pos="1440"/>
          <w:tab w:val="clear" w:pos="2160"/>
          <w:tab w:val="clear" w:pos="2880"/>
          <w:tab w:val="clear" w:pos="4680"/>
          <w:tab w:val="clear" w:pos="5400"/>
          <w:tab w:val="clear" w:pos="9000"/>
        </w:tabs>
        <w:adjustRightInd w:val="0"/>
        <w:spacing w:before="60" w:after="60" w:line="240" w:lineRule="auto"/>
        <w:rPr>
          <w:rFonts w:ascii="Arial" w:hAnsi="Arial" w:cs="Arial"/>
          <w:b/>
          <w:color w:val="000000"/>
          <w:sz w:val="22"/>
          <w:szCs w:val="22"/>
        </w:rPr>
      </w:pPr>
      <w:r w:rsidRPr="00F80007">
        <w:rPr>
          <w:rFonts w:ascii="Arial" w:hAnsi="Arial" w:cs="Arial"/>
          <w:b/>
          <w:sz w:val="22"/>
          <w:szCs w:val="22"/>
        </w:rPr>
        <w:t>What if there is a problem?</w:t>
      </w:r>
    </w:p>
    <w:p w14:paraId="626A6C67" w14:textId="67EA25EA" w:rsidR="006F3A97" w:rsidRPr="00F80007" w:rsidRDefault="00DA4927" w:rsidP="001C4A60">
      <w:pPr>
        <w:tabs>
          <w:tab w:val="clear" w:pos="720"/>
          <w:tab w:val="clear" w:pos="1440"/>
          <w:tab w:val="clear" w:pos="2160"/>
          <w:tab w:val="clear" w:pos="2880"/>
          <w:tab w:val="clear" w:pos="4680"/>
          <w:tab w:val="clear" w:pos="5400"/>
          <w:tab w:val="clear" w:pos="9000"/>
        </w:tabs>
        <w:adjustRightInd w:val="0"/>
        <w:spacing w:before="60" w:after="60" w:line="240" w:lineRule="auto"/>
        <w:rPr>
          <w:rFonts w:ascii="Arial" w:hAnsi="Arial" w:cs="Arial"/>
          <w:sz w:val="22"/>
          <w:szCs w:val="22"/>
        </w:rPr>
      </w:pPr>
      <w:r w:rsidRPr="00F80007">
        <w:rPr>
          <w:rFonts w:ascii="Arial" w:hAnsi="Arial" w:cs="Arial"/>
          <w:iCs/>
          <w:sz w:val="22"/>
          <w:szCs w:val="22"/>
        </w:rPr>
        <w:t xml:space="preserve">If you have a concern about any aspect of this study, </w:t>
      </w:r>
      <w:r w:rsidR="006F3A97">
        <w:rPr>
          <w:rFonts w:ascii="Arial" w:hAnsi="Arial" w:cs="Arial"/>
          <w:iCs/>
          <w:sz w:val="22"/>
          <w:szCs w:val="22"/>
        </w:rPr>
        <w:t>please</w:t>
      </w:r>
      <w:r w:rsidRPr="00F80007">
        <w:rPr>
          <w:rFonts w:ascii="Arial" w:hAnsi="Arial" w:cs="Arial"/>
          <w:iCs/>
          <w:sz w:val="22"/>
          <w:szCs w:val="22"/>
        </w:rPr>
        <w:t xml:space="preserve"> ask to speak with the </w:t>
      </w:r>
      <w:r w:rsidR="001C4A60">
        <w:rPr>
          <w:rFonts w:ascii="Arial" w:hAnsi="Arial" w:cs="Arial"/>
          <w:iCs/>
          <w:sz w:val="22"/>
          <w:szCs w:val="22"/>
        </w:rPr>
        <w:t>research team</w:t>
      </w:r>
      <w:r w:rsidRPr="00F80007">
        <w:rPr>
          <w:rFonts w:ascii="Arial" w:hAnsi="Arial" w:cs="Arial"/>
          <w:iCs/>
          <w:sz w:val="22"/>
          <w:szCs w:val="22"/>
        </w:rPr>
        <w:t xml:space="preserve"> (</w:t>
      </w:r>
      <w:r w:rsidR="00FF0C80" w:rsidRPr="00F80007">
        <w:rPr>
          <w:rFonts w:ascii="Arial" w:hAnsi="Arial" w:cs="Arial"/>
          <w:iCs/>
          <w:sz w:val="22"/>
          <w:szCs w:val="22"/>
        </w:rPr>
        <w:t>see contact</w:t>
      </w:r>
      <w:r w:rsidR="001C4A60">
        <w:rPr>
          <w:rFonts w:ascii="Arial" w:hAnsi="Arial" w:cs="Arial"/>
          <w:iCs/>
          <w:sz w:val="22"/>
          <w:szCs w:val="22"/>
        </w:rPr>
        <w:t xml:space="preserve"> information </w:t>
      </w:r>
      <w:r w:rsidR="00A0493B">
        <w:rPr>
          <w:rFonts w:ascii="Arial" w:hAnsi="Arial" w:cs="Arial"/>
          <w:iCs/>
          <w:sz w:val="22"/>
          <w:szCs w:val="22"/>
        </w:rPr>
        <w:t>below</w:t>
      </w:r>
      <w:r w:rsidRPr="00F80007">
        <w:rPr>
          <w:rFonts w:ascii="Arial" w:hAnsi="Arial" w:cs="Arial"/>
          <w:iCs/>
          <w:sz w:val="22"/>
          <w:szCs w:val="22"/>
        </w:rPr>
        <w:t xml:space="preserve">).  </w:t>
      </w:r>
      <w:r w:rsidRPr="00F80007">
        <w:rPr>
          <w:rFonts w:ascii="Arial" w:hAnsi="Arial" w:cs="Arial"/>
          <w:color w:val="000000"/>
          <w:sz w:val="22"/>
          <w:szCs w:val="22"/>
          <w:lang w:val="en-US"/>
        </w:rPr>
        <w:t>If you still have questions or concerns</w:t>
      </w:r>
      <w:r w:rsidRPr="00F80007">
        <w:rPr>
          <w:rFonts w:ascii="Arial" w:hAnsi="Arial" w:cs="Arial"/>
          <w:iCs/>
          <w:sz w:val="22"/>
          <w:szCs w:val="22"/>
        </w:rPr>
        <w:t xml:space="preserve">, you can contact </w:t>
      </w:r>
      <w:r w:rsidRPr="00F80007">
        <w:rPr>
          <w:rFonts w:ascii="Arial" w:hAnsi="Arial" w:cs="Arial"/>
          <w:color w:val="000000"/>
          <w:sz w:val="22"/>
          <w:szCs w:val="22"/>
          <w:lang w:val="en-US"/>
        </w:rPr>
        <w:t xml:space="preserve">Research and Development, </w:t>
      </w:r>
      <w:r w:rsidR="00D616F8" w:rsidRPr="00F80007">
        <w:rPr>
          <w:rFonts w:ascii="Arial" w:hAnsi="Arial" w:cs="Arial"/>
          <w:color w:val="000000"/>
          <w:sz w:val="22"/>
          <w:szCs w:val="22"/>
          <w:lang w:val="en-US"/>
        </w:rPr>
        <w:t xml:space="preserve">University </w:t>
      </w:r>
      <w:r w:rsidR="002C41EC" w:rsidRPr="00F80007">
        <w:rPr>
          <w:rFonts w:ascii="Arial" w:hAnsi="Arial" w:cs="Arial"/>
          <w:color w:val="000000"/>
          <w:sz w:val="22"/>
          <w:szCs w:val="22"/>
          <w:lang w:val="en-US"/>
        </w:rPr>
        <w:t xml:space="preserve">Hospitals </w:t>
      </w:r>
      <w:r w:rsidR="00D616F8" w:rsidRPr="00F80007">
        <w:rPr>
          <w:rFonts w:ascii="Arial" w:hAnsi="Arial" w:cs="Arial"/>
          <w:color w:val="000000"/>
          <w:sz w:val="22"/>
          <w:szCs w:val="22"/>
          <w:lang w:val="en-US"/>
        </w:rPr>
        <w:t xml:space="preserve">Southampton </w:t>
      </w:r>
      <w:r w:rsidR="002C41EC" w:rsidRPr="00F80007">
        <w:rPr>
          <w:rFonts w:ascii="Arial" w:hAnsi="Arial" w:cs="Arial"/>
          <w:color w:val="000000"/>
          <w:sz w:val="22"/>
          <w:szCs w:val="22"/>
          <w:lang w:val="en-US"/>
        </w:rPr>
        <w:t xml:space="preserve">NHS </w:t>
      </w:r>
      <w:r w:rsidR="00D616F8" w:rsidRPr="00F80007">
        <w:rPr>
          <w:rFonts w:ascii="Arial" w:hAnsi="Arial" w:cs="Arial"/>
          <w:color w:val="000000"/>
          <w:sz w:val="22"/>
          <w:szCs w:val="22"/>
          <w:lang w:val="en-US"/>
        </w:rPr>
        <w:t xml:space="preserve">Foundation </w:t>
      </w:r>
      <w:r w:rsidR="002C41EC" w:rsidRPr="00F80007">
        <w:rPr>
          <w:rFonts w:ascii="Arial" w:hAnsi="Arial" w:cs="Arial"/>
          <w:color w:val="000000"/>
          <w:sz w:val="22"/>
          <w:szCs w:val="22"/>
          <w:lang w:val="en-US"/>
        </w:rPr>
        <w:t>Trust</w:t>
      </w:r>
      <w:r w:rsidR="00F62DC1">
        <w:rPr>
          <w:rFonts w:ascii="Arial" w:hAnsi="Arial" w:cs="Arial"/>
          <w:color w:val="000000"/>
          <w:sz w:val="22"/>
          <w:szCs w:val="22"/>
          <w:lang w:val="en-US"/>
        </w:rPr>
        <w:t xml:space="preserve"> (023 8120 </w:t>
      </w:r>
      <w:r w:rsidR="004E232D">
        <w:rPr>
          <w:rFonts w:ascii="Arial" w:hAnsi="Arial" w:cs="Arial"/>
          <w:color w:val="000000"/>
          <w:sz w:val="22"/>
          <w:szCs w:val="22"/>
          <w:lang w:val="en-US"/>
        </w:rPr>
        <w:t>5078</w:t>
      </w:r>
      <w:r w:rsidR="00F62DC1">
        <w:rPr>
          <w:rFonts w:ascii="Arial" w:hAnsi="Arial" w:cs="Arial"/>
          <w:color w:val="000000"/>
          <w:sz w:val="22"/>
          <w:szCs w:val="22"/>
          <w:lang w:val="en-US"/>
        </w:rPr>
        <w:t>)</w:t>
      </w:r>
      <w:r w:rsidRPr="00F80007">
        <w:rPr>
          <w:rFonts w:ascii="Arial" w:hAnsi="Arial" w:cs="Arial"/>
          <w:color w:val="000000"/>
          <w:spacing w:val="-2"/>
          <w:sz w:val="22"/>
          <w:szCs w:val="22"/>
        </w:rPr>
        <w:t>.</w:t>
      </w:r>
      <w:r w:rsidR="0029062A" w:rsidRPr="00F80007">
        <w:rPr>
          <w:rFonts w:ascii="Arial" w:hAnsi="Arial" w:cs="Arial"/>
          <w:color w:val="000000"/>
          <w:spacing w:val="-2"/>
          <w:sz w:val="22"/>
          <w:szCs w:val="22"/>
        </w:rPr>
        <w:t xml:space="preserve"> </w:t>
      </w:r>
      <w:r w:rsidRPr="00F80007">
        <w:rPr>
          <w:rFonts w:ascii="Arial" w:hAnsi="Arial" w:cs="Arial"/>
          <w:sz w:val="22"/>
          <w:szCs w:val="22"/>
        </w:rPr>
        <w:t>In the very unlikely event that something does go wrong and you are harmed during the research study</w:t>
      </w:r>
      <w:r w:rsidR="001C4A60">
        <w:rPr>
          <w:rFonts w:ascii="Arial" w:hAnsi="Arial" w:cs="Arial"/>
          <w:sz w:val="22"/>
          <w:szCs w:val="22"/>
        </w:rPr>
        <w:t>,</w:t>
      </w:r>
      <w:r w:rsidRPr="00F80007">
        <w:rPr>
          <w:rFonts w:ascii="Arial" w:hAnsi="Arial" w:cs="Arial"/>
          <w:sz w:val="22"/>
          <w:szCs w:val="22"/>
        </w:rPr>
        <w:t xml:space="preserve"> there are no special compensation arrangements.  If you are harmed and this is due to someone’s negligence then you may have grounds for legal action for compensation against </w:t>
      </w:r>
      <w:r w:rsidR="00FF0C80" w:rsidRPr="00F80007">
        <w:rPr>
          <w:rFonts w:ascii="Arial" w:hAnsi="Arial" w:cs="Arial"/>
          <w:sz w:val="22"/>
          <w:szCs w:val="22"/>
        </w:rPr>
        <w:t xml:space="preserve">University Hospital </w:t>
      </w:r>
      <w:r w:rsidR="00D616F8" w:rsidRPr="00F80007">
        <w:rPr>
          <w:rFonts w:ascii="Arial" w:hAnsi="Arial" w:cs="Arial"/>
          <w:sz w:val="22"/>
          <w:szCs w:val="22"/>
        </w:rPr>
        <w:t xml:space="preserve">Southampton </w:t>
      </w:r>
      <w:r w:rsidR="00FF0C80" w:rsidRPr="00F80007">
        <w:rPr>
          <w:rFonts w:ascii="Arial" w:hAnsi="Arial" w:cs="Arial"/>
          <w:sz w:val="22"/>
          <w:szCs w:val="22"/>
        </w:rPr>
        <w:t xml:space="preserve">NHS </w:t>
      </w:r>
      <w:r w:rsidR="00D616F8" w:rsidRPr="00F80007">
        <w:rPr>
          <w:rFonts w:ascii="Arial" w:hAnsi="Arial" w:cs="Arial"/>
          <w:sz w:val="22"/>
          <w:szCs w:val="22"/>
        </w:rPr>
        <w:t xml:space="preserve">Foundation </w:t>
      </w:r>
      <w:r w:rsidR="00FF0C80" w:rsidRPr="00F80007">
        <w:rPr>
          <w:rFonts w:ascii="Arial" w:hAnsi="Arial" w:cs="Arial"/>
          <w:sz w:val="22"/>
          <w:szCs w:val="22"/>
        </w:rPr>
        <w:t>Trust</w:t>
      </w:r>
      <w:r w:rsidRPr="00F80007">
        <w:rPr>
          <w:rFonts w:ascii="Arial" w:hAnsi="Arial" w:cs="Arial"/>
          <w:sz w:val="22"/>
          <w:szCs w:val="22"/>
        </w:rPr>
        <w:t xml:space="preserve"> but you may have to pay your legal costs.  The normal National Health Service complaints mechanisms will still be available to you.</w:t>
      </w:r>
    </w:p>
    <w:p w14:paraId="16B8AAB7" w14:textId="77777777" w:rsidR="00DA4927" w:rsidRPr="00AF4090" w:rsidRDefault="00DA4927">
      <w:pPr>
        <w:tabs>
          <w:tab w:val="clear" w:pos="720"/>
          <w:tab w:val="clear" w:pos="1440"/>
          <w:tab w:val="clear" w:pos="2160"/>
          <w:tab w:val="clear" w:pos="2880"/>
          <w:tab w:val="clear" w:pos="4680"/>
          <w:tab w:val="clear" w:pos="5400"/>
          <w:tab w:val="clear" w:pos="9000"/>
        </w:tabs>
        <w:adjustRightInd w:val="0"/>
        <w:spacing w:before="60" w:after="60" w:line="240" w:lineRule="auto"/>
        <w:rPr>
          <w:rFonts w:ascii="Arial" w:hAnsi="Arial" w:cs="Arial"/>
          <w:color w:val="000000"/>
          <w:spacing w:val="-2"/>
          <w:sz w:val="10"/>
          <w:szCs w:val="10"/>
        </w:rPr>
      </w:pPr>
    </w:p>
    <w:p w14:paraId="16B8AAB8" w14:textId="77777777" w:rsidR="00DA4927" w:rsidRPr="00F80007" w:rsidRDefault="00DA4927">
      <w:pPr>
        <w:pStyle w:val="BodyText3"/>
        <w:spacing w:before="60" w:after="60" w:line="240" w:lineRule="auto"/>
        <w:rPr>
          <w:b/>
          <w:color w:val="000000"/>
          <w:sz w:val="22"/>
          <w:szCs w:val="22"/>
        </w:rPr>
      </w:pPr>
      <w:r w:rsidRPr="00F80007">
        <w:rPr>
          <w:b/>
          <w:color w:val="000000"/>
          <w:sz w:val="22"/>
          <w:szCs w:val="22"/>
        </w:rPr>
        <w:t xml:space="preserve">Will </w:t>
      </w:r>
      <w:r w:rsidR="00FE21EB">
        <w:rPr>
          <w:b/>
          <w:color w:val="000000"/>
          <w:sz w:val="22"/>
          <w:szCs w:val="22"/>
        </w:rPr>
        <w:t>our</w:t>
      </w:r>
      <w:r w:rsidRPr="00F80007">
        <w:rPr>
          <w:b/>
          <w:color w:val="000000"/>
          <w:sz w:val="22"/>
          <w:szCs w:val="22"/>
        </w:rPr>
        <w:t xml:space="preserve"> taking part in this study be kept confidential?</w:t>
      </w:r>
    </w:p>
    <w:p w14:paraId="16B8AAB9" w14:textId="2E7D51AC" w:rsidR="00DA4927" w:rsidRDefault="001C4A60" w:rsidP="00224C6E">
      <w:pPr>
        <w:pStyle w:val="BodyText3"/>
        <w:spacing w:before="60" w:after="60" w:line="240" w:lineRule="auto"/>
        <w:rPr>
          <w:color w:val="000000"/>
          <w:sz w:val="22"/>
          <w:szCs w:val="22"/>
        </w:rPr>
      </w:pPr>
      <w:r>
        <w:rPr>
          <w:color w:val="000000"/>
          <w:sz w:val="22"/>
          <w:szCs w:val="22"/>
        </w:rPr>
        <w:lastRenderedPageBreak/>
        <w:t xml:space="preserve">All </w:t>
      </w:r>
      <w:r w:rsidR="00DA4927" w:rsidRPr="00F80007">
        <w:rPr>
          <w:color w:val="000000"/>
          <w:sz w:val="22"/>
          <w:szCs w:val="22"/>
        </w:rPr>
        <w:t xml:space="preserve">personal information collected in this study will be kept confidential. </w:t>
      </w:r>
      <w:r w:rsidR="00224C6E">
        <w:rPr>
          <w:color w:val="000000"/>
          <w:sz w:val="22"/>
          <w:szCs w:val="22"/>
        </w:rPr>
        <w:t>Data collected</w:t>
      </w:r>
      <w:r w:rsidR="00DA4927" w:rsidRPr="00F80007">
        <w:rPr>
          <w:color w:val="000000"/>
          <w:sz w:val="22"/>
          <w:szCs w:val="22"/>
        </w:rPr>
        <w:t xml:space="preserve"> will not be labelled with your </w:t>
      </w:r>
      <w:r w:rsidR="00A0493B">
        <w:rPr>
          <w:color w:val="000000"/>
          <w:sz w:val="22"/>
          <w:szCs w:val="22"/>
        </w:rPr>
        <w:t xml:space="preserve">or your child’s </w:t>
      </w:r>
      <w:r w:rsidR="00DA4927" w:rsidRPr="00F80007">
        <w:rPr>
          <w:color w:val="000000"/>
          <w:sz w:val="22"/>
          <w:szCs w:val="22"/>
        </w:rPr>
        <w:t xml:space="preserve">personal details and will be stored securely. Data may be shared with our research collaborators; however they will not know who the information belongs to. Only the study personnel will have access to your </w:t>
      </w:r>
      <w:r w:rsidR="009D6278" w:rsidRPr="00F80007">
        <w:rPr>
          <w:color w:val="000000"/>
          <w:sz w:val="22"/>
          <w:szCs w:val="22"/>
        </w:rPr>
        <w:t xml:space="preserve">child’s </w:t>
      </w:r>
      <w:r w:rsidR="00DA4927" w:rsidRPr="00F80007">
        <w:rPr>
          <w:color w:val="000000"/>
          <w:sz w:val="22"/>
          <w:szCs w:val="22"/>
        </w:rPr>
        <w:t xml:space="preserve">personal details. </w:t>
      </w:r>
      <w:r w:rsidR="009D6278" w:rsidRPr="00F80007">
        <w:rPr>
          <w:color w:val="000000"/>
          <w:sz w:val="22"/>
          <w:szCs w:val="22"/>
        </w:rPr>
        <w:t>The sponsor of the study (</w:t>
      </w:r>
      <w:r w:rsidR="00A0493B">
        <w:rPr>
          <w:color w:val="000000"/>
          <w:sz w:val="22"/>
          <w:szCs w:val="22"/>
        </w:rPr>
        <w:t>University Hospital Southampton NHS Foundation Trust</w:t>
      </w:r>
      <w:r w:rsidR="009D6278" w:rsidRPr="00F80007">
        <w:rPr>
          <w:color w:val="000000"/>
          <w:sz w:val="22"/>
          <w:szCs w:val="22"/>
        </w:rPr>
        <w:t xml:space="preserve">) may also wish to access the records as part of their monitoring of ongoing research. </w:t>
      </w:r>
      <w:r w:rsidR="00DA4927" w:rsidRPr="00F80007">
        <w:rPr>
          <w:color w:val="000000"/>
          <w:sz w:val="22"/>
          <w:szCs w:val="22"/>
        </w:rPr>
        <w:t xml:space="preserve">You will not be individually identified in any reports or publications resulting from the study. We will keep your data on file for use in future studies approved by the Research Ethics Committee. </w:t>
      </w:r>
    </w:p>
    <w:p w14:paraId="661261BE" w14:textId="77777777" w:rsidR="007C0FBA" w:rsidRDefault="007C0FBA" w:rsidP="00224C6E">
      <w:pPr>
        <w:pStyle w:val="BodyText3"/>
        <w:spacing w:before="60" w:after="60" w:line="240" w:lineRule="auto"/>
        <w:rPr>
          <w:color w:val="000000"/>
          <w:sz w:val="22"/>
          <w:szCs w:val="22"/>
        </w:rPr>
      </w:pPr>
    </w:p>
    <w:p w14:paraId="6A3CB506" w14:textId="77777777" w:rsidR="007C0FBA" w:rsidRDefault="007C0FBA" w:rsidP="00224C6E">
      <w:pPr>
        <w:pStyle w:val="BodyText3"/>
        <w:spacing w:before="60" w:after="60" w:line="240" w:lineRule="auto"/>
        <w:rPr>
          <w:color w:val="000000"/>
          <w:sz w:val="22"/>
          <w:szCs w:val="22"/>
        </w:rPr>
      </w:pPr>
    </w:p>
    <w:p w14:paraId="35F9A2D0" w14:textId="77777777" w:rsidR="007C0FBA" w:rsidRPr="00F80007" w:rsidRDefault="007C0FBA" w:rsidP="00224C6E">
      <w:pPr>
        <w:pStyle w:val="BodyText3"/>
        <w:spacing w:before="60" w:after="60" w:line="240" w:lineRule="auto"/>
        <w:rPr>
          <w:color w:val="000000"/>
          <w:sz w:val="22"/>
          <w:szCs w:val="22"/>
        </w:rPr>
      </w:pPr>
    </w:p>
    <w:p w14:paraId="16B8AABA" w14:textId="77777777" w:rsidR="00076170" w:rsidRPr="00AF4090" w:rsidRDefault="00076170">
      <w:pPr>
        <w:pStyle w:val="BodyText3"/>
        <w:spacing w:before="60" w:after="60" w:line="240" w:lineRule="auto"/>
        <w:rPr>
          <w:color w:val="000000"/>
          <w:sz w:val="10"/>
          <w:szCs w:val="10"/>
        </w:rPr>
      </w:pPr>
    </w:p>
    <w:p w14:paraId="16B8AABB" w14:textId="77777777" w:rsidR="00076170" w:rsidRPr="00F80007" w:rsidRDefault="00076170">
      <w:pPr>
        <w:pStyle w:val="BodyText3"/>
        <w:spacing w:before="60" w:after="60" w:line="240" w:lineRule="auto"/>
        <w:rPr>
          <w:b/>
          <w:color w:val="000000"/>
          <w:sz w:val="22"/>
          <w:szCs w:val="22"/>
        </w:rPr>
      </w:pPr>
      <w:r w:rsidRPr="00F80007">
        <w:rPr>
          <w:b/>
          <w:color w:val="000000"/>
          <w:sz w:val="22"/>
          <w:szCs w:val="22"/>
        </w:rPr>
        <w:t>Wh</w:t>
      </w:r>
      <w:r w:rsidR="00DD281C" w:rsidRPr="00F80007">
        <w:rPr>
          <w:b/>
          <w:color w:val="000000"/>
          <w:sz w:val="22"/>
          <w:szCs w:val="22"/>
        </w:rPr>
        <w:t>at will happen to the blood samples.</w:t>
      </w:r>
    </w:p>
    <w:p w14:paraId="16B8AABC" w14:textId="23952E8E" w:rsidR="00076170" w:rsidRPr="00F80007" w:rsidRDefault="00224C6E">
      <w:pPr>
        <w:spacing w:before="60" w:after="60" w:line="240" w:lineRule="auto"/>
        <w:rPr>
          <w:rFonts w:ascii="Arial" w:hAnsi="Arial" w:cs="Arial"/>
          <w:bCs/>
          <w:sz w:val="22"/>
          <w:szCs w:val="22"/>
        </w:rPr>
      </w:pPr>
      <w:r>
        <w:rPr>
          <w:rFonts w:ascii="Arial" w:hAnsi="Arial" w:cs="Arial"/>
          <w:bCs/>
          <w:sz w:val="22"/>
          <w:szCs w:val="22"/>
        </w:rPr>
        <w:t>The blood</w:t>
      </w:r>
      <w:r w:rsidR="00076170" w:rsidRPr="00F80007">
        <w:rPr>
          <w:rFonts w:ascii="Arial" w:hAnsi="Arial" w:cs="Arial"/>
          <w:bCs/>
          <w:sz w:val="22"/>
          <w:szCs w:val="22"/>
        </w:rPr>
        <w:t xml:space="preserve"> to be analysed for antibodies (against allergy-causing proteins such as foods or pollen) will be sent to and stored frozen at </w:t>
      </w:r>
      <w:r w:rsidR="00076170" w:rsidRPr="00F80007">
        <w:rPr>
          <w:rFonts w:ascii="Arial" w:hAnsi="Arial" w:cs="Arial"/>
          <w:bCs/>
          <w:i/>
          <w:sz w:val="22"/>
          <w:szCs w:val="22"/>
        </w:rPr>
        <w:t>Amsterdam</w:t>
      </w:r>
      <w:r w:rsidR="00076170" w:rsidRPr="00F80007">
        <w:rPr>
          <w:rFonts w:ascii="Arial" w:hAnsi="Arial" w:cs="Arial"/>
          <w:i/>
          <w:sz w:val="22"/>
          <w:szCs w:val="22"/>
        </w:rPr>
        <w:t xml:space="preserve"> </w:t>
      </w:r>
      <w:r w:rsidR="00076170" w:rsidRPr="00F80007">
        <w:rPr>
          <w:rFonts w:ascii="Arial" w:hAnsi="Arial" w:cs="Arial"/>
          <w:bCs/>
          <w:i/>
          <w:sz w:val="22"/>
          <w:szCs w:val="22"/>
        </w:rPr>
        <w:t>Academic Medical Center</w:t>
      </w:r>
      <w:r w:rsidR="00076170" w:rsidRPr="00F80007">
        <w:rPr>
          <w:bCs/>
          <w:i/>
          <w:sz w:val="22"/>
          <w:szCs w:val="22"/>
        </w:rPr>
        <w:t xml:space="preserve">, Department of </w:t>
      </w:r>
      <w:r w:rsidR="00076170" w:rsidRPr="00F80007">
        <w:rPr>
          <w:rFonts w:ascii="Arial" w:hAnsi="Arial" w:cs="Arial"/>
          <w:bCs/>
          <w:i/>
          <w:sz w:val="22"/>
          <w:szCs w:val="22"/>
        </w:rPr>
        <w:t>Experimental Immunology (led by Dr. Ronald van Ree), Meibergdreef 9, Amsterdam 1105 AZ, The Netherlands</w:t>
      </w:r>
      <w:r w:rsidR="00076170" w:rsidRPr="00F80007">
        <w:rPr>
          <w:rFonts w:ascii="Arial" w:hAnsi="Arial" w:cs="Arial"/>
          <w:bCs/>
          <w:sz w:val="22"/>
          <w:szCs w:val="22"/>
        </w:rPr>
        <w:t xml:space="preserve">. </w:t>
      </w:r>
    </w:p>
    <w:p w14:paraId="16B8AABD" w14:textId="77777777" w:rsidR="00076170" w:rsidRPr="00F80007" w:rsidRDefault="00076170">
      <w:pPr>
        <w:spacing w:before="60" w:after="60" w:line="240" w:lineRule="auto"/>
        <w:rPr>
          <w:rFonts w:ascii="Arial" w:hAnsi="Arial" w:cs="Arial"/>
          <w:bCs/>
          <w:sz w:val="22"/>
          <w:szCs w:val="22"/>
        </w:rPr>
      </w:pPr>
      <w:r w:rsidRPr="00F80007">
        <w:rPr>
          <w:rFonts w:ascii="Arial" w:hAnsi="Arial" w:cs="Arial"/>
          <w:bCs/>
          <w:sz w:val="22"/>
          <w:szCs w:val="22"/>
        </w:rPr>
        <w:t xml:space="preserve">Blood used for genetic testing will be shipped to and stored frozen at </w:t>
      </w:r>
      <w:r w:rsidRPr="00F80007">
        <w:rPr>
          <w:rFonts w:ascii="Arial" w:hAnsi="Arial" w:cs="Arial"/>
          <w:bCs/>
          <w:i/>
          <w:sz w:val="22"/>
          <w:szCs w:val="22"/>
        </w:rPr>
        <w:t>Charité – Universitätsmedizin Berlin, Department of Paediatric Pulmonology and Immunology (Prof.Kirsten Beyer), Augustenburger Platz 1, 13353 Berlin, Germany</w:t>
      </w:r>
      <w:r w:rsidRPr="00F80007">
        <w:rPr>
          <w:rFonts w:ascii="Arial" w:hAnsi="Arial" w:cs="Arial"/>
          <w:bCs/>
          <w:sz w:val="22"/>
          <w:szCs w:val="22"/>
        </w:rPr>
        <w:t xml:space="preserve">. </w:t>
      </w:r>
    </w:p>
    <w:p w14:paraId="16B8AABE" w14:textId="77777777" w:rsidR="00076170" w:rsidRPr="00F80007" w:rsidRDefault="00076170">
      <w:pPr>
        <w:spacing w:before="60" w:after="60" w:line="240" w:lineRule="auto"/>
        <w:rPr>
          <w:rFonts w:ascii="Arial" w:hAnsi="Arial" w:cs="Arial"/>
          <w:bCs/>
          <w:sz w:val="22"/>
          <w:szCs w:val="22"/>
        </w:rPr>
      </w:pPr>
      <w:r w:rsidRPr="00F80007">
        <w:rPr>
          <w:rFonts w:ascii="Arial" w:hAnsi="Arial" w:cs="Arial"/>
          <w:bCs/>
          <w:sz w:val="22"/>
          <w:szCs w:val="22"/>
        </w:rPr>
        <w:t xml:space="preserve">All samples will be identified by your child’s study number only and not with their name or </w:t>
      </w:r>
      <w:r w:rsidRPr="00F80007">
        <w:rPr>
          <w:rFonts w:ascii="Arial" w:hAnsi="Arial" w:cs="Arial"/>
          <w:b/>
          <w:bCs/>
          <w:sz w:val="22"/>
          <w:szCs w:val="22"/>
        </w:rPr>
        <w:t>any</w:t>
      </w:r>
      <w:r w:rsidRPr="00F80007">
        <w:rPr>
          <w:rFonts w:ascii="Arial" w:hAnsi="Arial" w:cs="Arial"/>
          <w:bCs/>
          <w:sz w:val="22"/>
          <w:szCs w:val="22"/>
        </w:rPr>
        <w:t xml:space="preserve"> other personal information.</w:t>
      </w:r>
    </w:p>
    <w:p w14:paraId="16B8AABF" w14:textId="77777777" w:rsidR="00076170" w:rsidRPr="00B335EE" w:rsidRDefault="00076170">
      <w:pPr>
        <w:pStyle w:val="BodyText3"/>
        <w:spacing w:before="60" w:after="60" w:line="240" w:lineRule="auto"/>
        <w:rPr>
          <w:color w:val="000000"/>
          <w:sz w:val="4"/>
          <w:szCs w:val="4"/>
        </w:rPr>
      </w:pPr>
    </w:p>
    <w:p w14:paraId="16B8AAC0" w14:textId="77777777" w:rsidR="00070C57" w:rsidRPr="00F80007" w:rsidRDefault="00070C57">
      <w:pPr>
        <w:pStyle w:val="CommentSubject"/>
        <w:spacing w:before="60" w:after="60" w:line="240" w:lineRule="auto"/>
        <w:rPr>
          <w:rFonts w:ascii="Arial" w:hAnsi="Arial" w:cs="Arial"/>
          <w:sz w:val="22"/>
          <w:szCs w:val="22"/>
        </w:rPr>
      </w:pPr>
      <w:r w:rsidRPr="00F80007">
        <w:rPr>
          <w:rFonts w:ascii="Arial" w:hAnsi="Arial" w:cs="Arial"/>
          <w:sz w:val="22"/>
          <w:szCs w:val="22"/>
        </w:rPr>
        <w:t xml:space="preserve">Who will </w:t>
      </w:r>
      <w:r w:rsidR="00D020C8" w:rsidRPr="00F80007">
        <w:rPr>
          <w:rFonts w:ascii="Arial" w:hAnsi="Arial" w:cs="Arial"/>
          <w:sz w:val="22"/>
          <w:szCs w:val="22"/>
        </w:rPr>
        <w:t>have access to my health records?</w:t>
      </w:r>
    </w:p>
    <w:p w14:paraId="16B8AAC1" w14:textId="77777777" w:rsidR="00070C57" w:rsidRPr="00F80007" w:rsidRDefault="00E45FBB">
      <w:pPr>
        <w:pStyle w:val="CommentText"/>
        <w:spacing w:before="60" w:after="60" w:line="240" w:lineRule="auto"/>
        <w:rPr>
          <w:rFonts w:ascii="Arial" w:hAnsi="Arial" w:cs="Arial"/>
          <w:sz w:val="22"/>
          <w:szCs w:val="22"/>
        </w:rPr>
      </w:pPr>
      <w:r w:rsidRPr="00F80007">
        <w:rPr>
          <w:rFonts w:ascii="Arial" w:hAnsi="Arial" w:cs="Arial"/>
          <w:sz w:val="22"/>
          <w:szCs w:val="22"/>
        </w:rPr>
        <w:t>S</w:t>
      </w:r>
      <w:r w:rsidR="00D020C8" w:rsidRPr="00F80007">
        <w:rPr>
          <w:rFonts w:ascii="Arial" w:hAnsi="Arial" w:cs="Arial"/>
          <w:sz w:val="22"/>
          <w:szCs w:val="22"/>
        </w:rPr>
        <w:t xml:space="preserve">enior </w:t>
      </w:r>
      <w:r w:rsidR="00070C57" w:rsidRPr="00F80007">
        <w:rPr>
          <w:rFonts w:ascii="Arial" w:hAnsi="Arial" w:cs="Arial"/>
          <w:sz w:val="22"/>
          <w:szCs w:val="22"/>
        </w:rPr>
        <w:t xml:space="preserve">Investigators </w:t>
      </w:r>
      <w:r w:rsidR="00D020C8" w:rsidRPr="00F80007">
        <w:rPr>
          <w:rFonts w:ascii="Arial" w:hAnsi="Arial" w:cs="Arial"/>
          <w:sz w:val="22"/>
          <w:szCs w:val="22"/>
        </w:rPr>
        <w:t>o</w:t>
      </w:r>
      <w:r w:rsidRPr="00F80007">
        <w:rPr>
          <w:rFonts w:ascii="Arial" w:hAnsi="Arial" w:cs="Arial"/>
          <w:sz w:val="22"/>
          <w:szCs w:val="22"/>
        </w:rPr>
        <w:t>n</w:t>
      </w:r>
      <w:r w:rsidR="00D020C8" w:rsidRPr="00F80007">
        <w:rPr>
          <w:rFonts w:ascii="Arial" w:hAnsi="Arial" w:cs="Arial"/>
          <w:sz w:val="22"/>
          <w:szCs w:val="22"/>
        </w:rPr>
        <w:t xml:space="preserve"> this project will need to look at your health records to ensure safe conduct of the study procedures.</w:t>
      </w:r>
    </w:p>
    <w:p w14:paraId="16B8AAC2" w14:textId="77777777" w:rsidR="00DA4927" w:rsidRPr="00B335EE" w:rsidRDefault="00DA4927">
      <w:pPr>
        <w:spacing w:before="60" w:after="60" w:line="240" w:lineRule="auto"/>
        <w:rPr>
          <w:rFonts w:ascii="Arial" w:hAnsi="Arial" w:cs="Arial"/>
          <w:color w:val="000000"/>
          <w:sz w:val="4"/>
          <w:szCs w:val="4"/>
        </w:rPr>
      </w:pPr>
    </w:p>
    <w:p w14:paraId="16B8AAC3" w14:textId="77777777" w:rsidR="00DA4927" w:rsidRPr="00F80007" w:rsidRDefault="00DA4927">
      <w:pPr>
        <w:pStyle w:val="CommentSubject"/>
        <w:spacing w:before="60" w:after="60" w:line="240" w:lineRule="auto"/>
        <w:rPr>
          <w:rFonts w:ascii="Arial" w:hAnsi="Arial" w:cs="Arial"/>
          <w:sz w:val="22"/>
          <w:szCs w:val="22"/>
        </w:rPr>
      </w:pPr>
      <w:r w:rsidRPr="00F80007">
        <w:rPr>
          <w:rFonts w:ascii="Arial" w:hAnsi="Arial" w:cs="Arial"/>
          <w:sz w:val="22"/>
          <w:szCs w:val="22"/>
        </w:rPr>
        <w:t xml:space="preserve">Involvement of the General Practitioner </w:t>
      </w:r>
    </w:p>
    <w:p w14:paraId="16B8AAC4" w14:textId="18777769" w:rsidR="00DA4927" w:rsidRPr="00F80007" w:rsidRDefault="00DA4927" w:rsidP="001C4A60">
      <w:pPr>
        <w:tabs>
          <w:tab w:val="clear" w:pos="720"/>
          <w:tab w:val="clear" w:pos="1440"/>
          <w:tab w:val="clear" w:pos="2160"/>
          <w:tab w:val="clear" w:pos="2880"/>
          <w:tab w:val="clear" w:pos="4680"/>
          <w:tab w:val="clear" w:pos="5400"/>
          <w:tab w:val="clear" w:pos="9000"/>
        </w:tabs>
        <w:adjustRightInd w:val="0"/>
        <w:spacing w:before="60" w:after="60" w:line="240" w:lineRule="auto"/>
        <w:rPr>
          <w:rFonts w:ascii="Arial" w:hAnsi="Arial" w:cs="Arial"/>
          <w:color w:val="000000"/>
          <w:sz w:val="22"/>
          <w:szCs w:val="22"/>
        </w:rPr>
      </w:pPr>
      <w:r w:rsidRPr="00F80007">
        <w:rPr>
          <w:rFonts w:ascii="Arial" w:hAnsi="Arial" w:cs="Arial"/>
          <w:color w:val="000000"/>
          <w:sz w:val="22"/>
          <w:szCs w:val="22"/>
        </w:rPr>
        <w:t xml:space="preserve">We </w:t>
      </w:r>
      <w:r w:rsidR="006F3A97">
        <w:rPr>
          <w:rFonts w:ascii="Arial" w:hAnsi="Arial" w:cs="Arial"/>
          <w:color w:val="000000"/>
          <w:sz w:val="22"/>
          <w:szCs w:val="22"/>
        </w:rPr>
        <w:t>will</w:t>
      </w:r>
      <w:r w:rsidR="001C4A60">
        <w:rPr>
          <w:rFonts w:ascii="Arial" w:hAnsi="Arial" w:cs="Arial"/>
          <w:color w:val="000000"/>
          <w:sz w:val="22"/>
          <w:szCs w:val="22"/>
        </w:rPr>
        <w:t xml:space="preserve"> ask</w:t>
      </w:r>
      <w:r w:rsidRPr="00F80007">
        <w:rPr>
          <w:rFonts w:ascii="Arial" w:hAnsi="Arial" w:cs="Arial"/>
          <w:color w:val="000000"/>
          <w:sz w:val="22"/>
          <w:szCs w:val="22"/>
        </w:rPr>
        <w:t xml:space="preserve"> your permission to notify your General Practitioner (GP) of your participation in this study</w:t>
      </w:r>
      <w:r w:rsidR="001C4A60">
        <w:rPr>
          <w:rFonts w:ascii="Arial" w:hAnsi="Arial" w:cs="Arial"/>
          <w:color w:val="000000"/>
          <w:sz w:val="22"/>
          <w:szCs w:val="22"/>
        </w:rPr>
        <w:t xml:space="preserve"> and </w:t>
      </w:r>
      <w:r w:rsidRPr="00F80007">
        <w:rPr>
          <w:rFonts w:ascii="Arial" w:hAnsi="Arial" w:cs="Arial"/>
          <w:color w:val="000000"/>
          <w:sz w:val="22"/>
          <w:szCs w:val="22"/>
        </w:rPr>
        <w:t>of your</w:t>
      </w:r>
      <w:r w:rsidR="001A785B" w:rsidRPr="00F80007">
        <w:rPr>
          <w:rFonts w:ascii="Arial" w:hAnsi="Arial" w:cs="Arial"/>
          <w:color w:val="000000"/>
          <w:sz w:val="22"/>
          <w:szCs w:val="22"/>
        </w:rPr>
        <w:t xml:space="preserve"> child’s allergy</w:t>
      </w:r>
      <w:r w:rsidR="001C4A60">
        <w:rPr>
          <w:rFonts w:ascii="Arial" w:hAnsi="Arial" w:cs="Arial"/>
          <w:color w:val="000000"/>
          <w:sz w:val="22"/>
          <w:szCs w:val="22"/>
        </w:rPr>
        <w:t>/</w:t>
      </w:r>
      <w:r w:rsidR="00A0493B">
        <w:rPr>
          <w:rFonts w:ascii="Arial" w:hAnsi="Arial" w:cs="Arial"/>
          <w:color w:val="000000"/>
          <w:sz w:val="22"/>
          <w:szCs w:val="22"/>
        </w:rPr>
        <w:t xml:space="preserve">asthma </w:t>
      </w:r>
      <w:r w:rsidRPr="00F80007">
        <w:rPr>
          <w:rFonts w:ascii="Arial" w:hAnsi="Arial" w:cs="Arial"/>
          <w:color w:val="000000"/>
          <w:sz w:val="22"/>
          <w:szCs w:val="22"/>
        </w:rPr>
        <w:t>test</w:t>
      </w:r>
      <w:r w:rsidR="001C4A60">
        <w:rPr>
          <w:rFonts w:ascii="Arial" w:hAnsi="Arial" w:cs="Arial"/>
          <w:color w:val="000000"/>
          <w:sz w:val="22"/>
          <w:szCs w:val="22"/>
        </w:rPr>
        <w:t xml:space="preserve"> results,</w:t>
      </w:r>
      <w:r w:rsidR="001A785B" w:rsidRPr="00F80007">
        <w:rPr>
          <w:rFonts w:ascii="Arial" w:hAnsi="Arial" w:cs="Arial"/>
          <w:color w:val="000000"/>
          <w:sz w:val="22"/>
          <w:szCs w:val="22"/>
        </w:rPr>
        <w:t xml:space="preserve"> as they may be useful for their</w:t>
      </w:r>
      <w:r w:rsidRPr="00F80007">
        <w:rPr>
          <w:rFonts w:ascii="Arial" w:hAnsi="Arial" w:cs="Arial"/>
          <w:color w:val="000000"/>
          <w:sz w:val="22"/>
          <w:szCs w:val="22"/>
        </w:rPr>
        <w:t xml:space="preserve"> future medical care..  </w:t>
      </w:r>
    </w:p>
    <w:p w14:paraId="16B8AAC5" w14:textId="77777777" w:rsidR="00DA4927" w:rsidRPr="00B335EE" w:rsidRDefault="00DA4927">
      <w:pPr>
        <w:spacing w:before="60" w:after="60" w:line="240" w:lineRule="auto"/>
        <w:outlineLvl w:val="0"/>
        <w:rPr>
          <w:rFonts w:ascii="Arial" w:hAnsi="Arial" w:cs="Arial"/>
          <w:bCs/>
          <w:iCs/>
          <w:sz w:val="4"/>
          <w:szCs w:val="4"/>
        </w:rPr>
      </w:pPr>
    </w:p>
    <w:p w14:paraId="16B8AAC6" w14:textId="77777777" w:rsidR="00DA4927" w:rsidRPr="00F80007" w:rsidRDefault="00DA4927">
      <w:pPr>
        <w:spacing w:before="60" w:after="60" w:line="240" w:lineRule="auto"/>
        <w:outlineLvl w:val="0"/>
        <w:rPr>
          <w:rFonts w:ascii="Arial" w:hAnsi="Arial" w:cs="Arial"/>
          <w:color w:val="000000"/>
          <w:sz w:val="22"/>
          <w:szCs w:val="22"/>
        </w:rPr>
      </w:pPr>
      <w:r w:rsidRPr="00F80007">
        <w:rPr>
          <w:rFonts w:ascii="Arial" w:hAnsi="Arial" w:cs="Arial"/>
          <w:b/>
          <w:bCs/>
          <w:color w:val="000000"/>
          <w:sz w:val="22"/>
          <w:szCs w:val="22"/>
        </w:rPr>
        <w:t>What will happen to the results of the research study?</w:t>
      </w:r>
    </w:p>
    <w:p w14:paraId="16B8AAC7" w14:textId="77777777" w:rsidR="00DA4927" w:rsidRPr="00F80007" w:rsidRDefault="00DA4927">
      <w:pPr>
        <w:pStyle w:val="BodyText2"/>
        <w:spacing w:before="60" w:after="60" w:line="240" w:lineRule="auto"/>
        <w:rPr>
          <w:color w:val="000000"/>
          <w:sz w:val="22"/>
          <w:szCs w:val="22"/>
        </w:rPr>
      </w:pPr>
      <w:r w:rsidRPr="00F80007">
        <w:rPr>
          <w:color w:val="000000"/>
          <w:sz w:val="22"/>
          <w:szCs w:val="22"/>
        </w:rPr>
        <w:t>We aim to publish the results of the study in medical journals so that other doctors and researchers can make use of them. This is likely to be a</w:t>
      </w:r>
      <w:r w:rsidR="00177CD4" w:rsidRPr="00F80007">
        <w:rPr>
          <w:color w:val="000000"/>
          <w:sz w:val="22"/>
          <w:szCs w:val="22"/>
        </w:rPr>
        <w:t>ccompanied by an article in the</w:t>
      </w:r>
      <w:r w:rsidR="001A785B" w:rsidRPr="00F80007">
        <w:rPr>
          <w:color w:val="000000"/>
          <w:sz w:val="22"/>
          <w:szCs w:val="22"/>
        </w:rPr>
        <w:t xml:space="preserve"> press</w:t>
      </w:r>
      <w:r w:rsidRPr="00F80007">
        <w:rPr>
          <w:color w:val="000000"/>
          <w:sz w:val="22"/>
          <w:szCs w:val="22"/>
        </w:rPr>
        <w:t>. It will not be possible to identify any individual</w:t>
      </w:r>
      <w:r w:rsidR="0078735F" w:rsidRPr="00F80007">
        <w:rPr>
          <w:color w:val="000000"/>
          <w:sz w:val="22"/>
          <w:szCs w:val="22"/>
        </w:rPr>
        <w:t>s involved in this</w:t>
      </w:r>
      <w:r w:rsidRPr="00F80007">
        <w:rPr>
          <w:color w:val="000000"/>
          <w:sz w:val="22"/>
          <w:szCs w:val="22"/>
        </w:rPr>
        <w:t xml:space="preserve"> study from these published results. </w:t>
      </w:r>
    </w:p>
    <w:p w14:paraId="16B8AAC8" w14:textId="77777777" w:rsidR="00DA4927" w:rsidRPr="00B335EE" w:rsidRDefault="00DA4927">
      <w:pPr>
        <w:spacing w:before="60" w:after="60" w:line="240" w:lineRule="auto"/>
        <w:outlineLvl w:val="0"/>
        <w:rPr>
          <w:rFonts w:ascii="Arial" w:hAnsi="Arial" w:cs="Arial"/>
          <w:color w:val="000000"/>
          <w:sz w:val="4"/>
          <w:szCs w:val="4"/>
        </w:rPr>
      </w:pPr>
    </w:p>
    <w:p w14:paraId="16B8AAC9" w14:textId="77777777" w:rsidR="00DA4927" w:rsidRPr="00F80007" w:rsidRDefault="00DA4927">
      <w:pPr>
        <w:spacing w:before="60" w:after="60" w:line="240" w:lineRule="auto"/>
        <w:outlineLvl w:val="0"/>
        <w:rPr>
          <w:rFonts w:ascii="Arial" w:hAnsi="Arial" w:cs="Arial"/>
          <w:color w:val="000000"/>
          <w:sz w:val="22"/>
          <w:szCs w:val="22"/>
        </w:rPr>
      </w:pPr>
      <w:r w:rsidRPr="00F80007">
        <w:rPr>
          <w:rFonts w:ascii="Arial" w:hAnsi="Arial" w:cs="Arial"/>
          <w:b/>
          <w:bCs/>
          <w:color w:val="000000"/>
          <w:sz w:val="22"/>
          <w:szCs w:val="22"/>
        </w:rPr>
        <w:t>Who is organising and funding the research?</w:t>
      </w:r>
    </w:p>
    <w:p w14:paraId="16B8AACA" w14:textId="3A2CBB54" w:rsidR="00DA4927" w:rsidRPr="00F80007" w:rsidRDefault="001C4A60">
      <w:pPr>
        <w:pStyle w:val="BodyText2"/>
        <w:spacing w:before="60" w:after="60" w:line="240" w:lineRule="auto"/>
        <w:outlineLvl w:val="0"/>
        <w:rPr>
          <w:color w:val="000000"/>
          <w:sz w:val="22"/>
          <w:szCs w:val="22"/>
        </w:rPr>
      </w:pPr>
      <w:r>
        <w:rPr>
          <w:color w:val="000000"/>
          <w:sz w:val="22"/>
          <w:szCs w:val="22"/>
        </w:rPr>
        <w:t>R</w:t>
      </w:r>
      <w:r w:rsidR="00DA4927" w:rsidRPr="00F80007">
        <w:rPr>
          <w:color w:val="000000"/>
          <w:sz w:val="22"/>
          <w:szCs w:val="22"/>
        </w:rPr>
        <w:t xml:space="preserve">esearchers at </w:t>
      </w:r>
      <w:r w:rsidR="002C41EC" w:rsidRPr="00F80007">
        <w:rPr>
          <w:color w:val="000000"/>
          <w:sz w:val="22"/>
          <w:szCs w:val="22"/>
        </w:rPr>
        <w:t>the</w:t>
      </w:r>
      <w:r w:rsidR="00DA4927" w:rsidRPr="00F80007">
        <w:rPr>
          <w:color w:val="000000"/>
          <w:sz w:val="22"/>
          <w:szCs w:val="22"/>
        </w:rPr>
        <w:t xml:space="preserve"> </w:t>
      </w:r>
      <w:r w:rsidR="00086C40" w:rsidRPr="00F80007">
        <w:rPr>
          <w:color w:val="000000"/>
          <w:sz w:val="22"/>
          <w:szCs w:val="22"/>
        </w:rPr>
        <w:t>U</w:t>
      </w:r>
      <w:r w:rsidR="00DA4927" w:rsidRPr="00F80007">
        <w:rPr>
          <w:color w:val="000000"/>
          <w:sz w:val="22"/>
          <w:szCs w:val="22"/>
        </w:rPr>
        <w:t>niversity of Southampton are organis</w:t>
      </w:r>
      <w:r w:rsidR="005F7CEA" w:rsidRPr="00F80007">
        <w:rPr>
          <w:color w:val="000000"/>
          <w:sz w:val="22"/>
          <w:szCs w:val="22"/>
        </w:rPr>
        <w:t>ing and carrying out this study</w:t>
      </w:r>
      <w:r w:rsidR="0001209B" w:rsidRPr="00F80007">
        <w:rPr>
          <w:color w:val="000000"/>
          <w:sz w:val="22"/>
          <w:szCs w:val="22"/>
        </w:rPr>
        <w:t>.</w:t>
      </w:r>
      <w:r w:rsidR="00A0493B">
        <w:rPr>
          <w:color w:val="000000"/>
          <w:sz w:val="22"/>
          <w:szCs w:val="22"/>
        </w:rPr>
        <w:t xml:space="preserve"> </w:t>
      </w:r>
      <w:r w:rsidR="00DA4927" w:rsidRPr="00F80007">
        <w:rPr>
          <w:color w:val="000000"/>
          <w:sz w:val="22"/>
          <w:szCs w:val="22"/>
        </w:rPr>
        <w:t xml:space="preserve">The study is being funded by the </w:t>
      </w:r>
      <w:r w:rsidR="0001209B" w:rsidRPr="00F80007">
        <w:rPr>
          <w:color w:val="000000"/>
          <w:sz w:val="22"/>
          <w:szCs w:val="22"/>
        </w:rPr>
        <w:t>European Union within</w:t>
      </w:r>
      <w:r w:rsidR="0001209B" w:rsidRPr="00F80007">
        <w:rPr>
          <w:bCs/>
          <w:sz w:val="22"/>
          <w:szCs w:val="22"/>
        </w:rPr>
        <w:t xml:space="preserve"> the project </w:t>
      </w:r>
      <w:r w:rsidR="0001209B" w:rsidRPr="00F80007">
        <w:rPr>
          <w:bCs/>
          <w:i/>
          <w:sz w:val="22"/>
          <w:szCs w:val="22"/>
        </w:rPr>
        <w:t>Integrated Approaches to Food Allergen and Allergy Risk Management</w:t>
      </w:r>
      <w:r w:rsidR="0001209B" w:rsidRPr="00F80007">
        <w:rPr>
          <w:bCs/>
          <w:sz w:val="22"/>
          <w:szCs w:val="22"/>
        </w:rPr>
        <w:t xml:space="preserve"> (iFAAM, grant agreement no. 312147).</w:t>
      </w:r>
      <w:r w:rsidR="0001209B" w:rsidRPr="00F80007" w:rsidDel="0001209B">
        <w:rPr>
          <w:color w:val="000000"/>
          <w:sz w:val="22"/>
          <w:szCs w:val="22"/>
        </w:rPr>
        <w:t xml:space="preserve"> </w:t>
      </w:r>
    </w:p>
    <w:p w14:paraId="16B8AACB" w14:textId="77777777" w:rsidR="00DD281C" w:rsidRPr="00B335EE" w:rsidRDefault="00DD281C">
      <w:pPr>
        <w:pStyle w:val="BodyText2"/>
        <w:spacing w:before="60" w:after="60" w:line="240" w:lineRule="auto"/>
        <w:outlineLvl w:val="0"/>
        <w:rPr>
          <w:sz w:val="4"/>
          <w:szCs w:val="4"/>
        </w:rPr>
      </w:pPr>
    </w:p>
    <w:p w14:paraId="16B8AACC" w14:textId="77777777" w:rsidR="00DA4927" w:rsidRPr="00F80007" w:rsidRDefault="00DA4927">
      <w:pPr>
        <w:pStyle w:val="BodyText2"/>
        <w:spacing w:before="60" w:after="60" w:line="240" w:lineRule="auto"/>
        <w:outlineLvl w:val="0"/>
        <w:rPr>
          <w:color w:val="000000"/>
          <w:sz w:val="22"/>
          <w:szCs w:val="22"/>
        </w:rPr>
      </w:pPr>
      <w:r w:rsidRPr="00F80007">
        <w:rPr>
          <w:b/>
          <w:bCs/>
          <w:color w:val="000000"/>
          <w:sz w:val="22"/>
          <w:szCs w:val="22"/>
        </w:rPr>
        <w:t>Who has reviewed the study?</w:t>
      </w:r>
    </w:p>
    <w:p w14:paraId="16B8AACD" w14:textId="77777777" w:rsidR="00DA4927" w:rsidRPr="00B335EE" w:rsidRDefault="00291438" w:rsidP="00B335EE">
      <w:pPr>
        <w:pStyle w:val="Default"/>
        <w:jc w:val="both"/>
        <w:rPr>
          <w:rFonts w:asciiTheme="minorBidi" w:hAnsiTheme="minorBidi" w:cstheme="minorBidi"/>
          <w:color w:val="FF0000"/>
          <w:sz w:val="22"/>
          <w:szCs w:val="22"/>
        </w:rPr>
      </w:pPr>
      <w:r w:rsidRPr="00291438">
        <w:rPr>
          <w:rFonts w:asciiTheme="minorBidi" w:hAnsiTheme="minorBidi" w:cstheme="minorBidi"/>
          <w:bCs/>
          <w:iCs/>
          <w:sz w:val="22"/>
          <w:szCs w:val="22"/>
        </w:rPr>
        <w:t xml:space="preserve">This study was given a favourable ethical opinion </w:t>
      </w:r>
      <w:r w:rsidRPr="00291438">
        <w:rPr>
          <w:rFonts w:asciiTheme="minorBidi" w:hAnsiTheme="minorBidi" w:cstheme="minorBidi"/>
          <w:bCs/>
          <w:iCs/>
          <w:color w:val="000000" w:themeColor="text1"/>
          <w:sz w:val="22"/>
          <w:szCs w:val="22"/>
        </w:rPr>
        <w:t>by the</w:t>
      </w:r>
      <w:r w:rsidRPr="00291438">
        <w:rPr>
          <w:rFonts w:asciiTheme="minorBidi" w:hAnsiTheme="minorBidi" w:cstheme="minorBidi"/>
          <w:bCs/>
          <w:iCs/>
          <w:color w:val="FF0000"/>
          <w:sz w:val="22"/>
          <w:szCs w:val="22"/>
        </w:rPr>
        <w:t xml:space="preserve"> </w:t>
      </w:r>
      <w:r w:rsidR="00B335EE" w:rsidRPr="004E232D">
        <w:rPr>
          <w:rFonts w:asciiTheme="minorBidi" w:hAnsiTheme="minorBidi" w:cstheme="minorBidi"/>
          <w:color w:val="000000" w:themeColor="text1"/>
          <w:sz w:val="22"/>
          <w:szCs w:val="22"/>
        </w:rPr>
        <w:t>NRES Committee South Central - Hampshire B</w:t>
      </w:r>
      <w:r w:rsidR="00B335EE" w:rsidRPr="004E232D">
        <w:rPr>
          <w:rFonts w:asciiTheme="minorBidi" w:hAnsiTheme="minorBidi" w:cstheme="minorBidi"/>
          <w:color w:val="FF0000"/>
          <w:sz w:val="22"/>
          <w:szCs w:val="22"/>
        </w:rPr>
        <w:t>.</w:t>
      </w:r>
    </w:p>
    <w:p w14:paraId="16B8AACE" w14:textId="77777777" w:rsidR="00DA4927" w:rsidRPr="00B335EE" w:rsidRDefault="00DA4927">
      <w:pPr>
        <w:spacing w:before="60" w:after="60" w:line="240" w:lineRule="auto"/>
        <w:rPr>
          <w:rFonts w:ascii="Arial" w:hAnsi="Arial" w:cs="Arial"/>
          <w:color w:val="000000"/>
          <w:sz w:val="4"/>
          <w:szCs w:val="4"/>
        </w:rPr>
      </w:pPr>
    </w:p>
    <w:p w14:paraId="16B8AACF" w14:textId="77777777" w:rsidR="00DA4927" w:rsidRPr="00F80007" w:rsidRDefault="00DA4927">
      <w:pPr>
        <w:tabs>
          <w:tab w:val="right" w:leader="dot" w:pos="9000"/>
        </w:tabs>
        <w:suppressAutoHyphens/>
        <w:spacing w:before="60" w:after="60" w:line="240" w:lineRule="auto"/>
        <w:rPr>
          <w:rFonts w:ascii="Arial" w:hAnsi="Arial" w:cs="Arial"/>
          <w:b/>
          <w:bCs/>
          <w:color w:val="000000"/>
          <w:spacing w:val="-2"/>
          <w:sz w:val="22"/>
          <w:szCs w:val="22"/>
        </w:rPr>
      </w:pPr>
      <w:r w:rsidRPr="00F80007">
        <w:rPr>
          <w:rFonts w:ascii="Arial" w:hAnsi="Arial" w:cs="Arial"/>
          <w:b/>
          <w:bCs/>
          <w:color w:val="000000"/>
          <w:spacing w:val="-2"/>
          <w:sz w:val="22"/>
          <w:szCs w:val="22"/>
        </w:rPr>
        <w:t xml:space="preserve">How long do </w:t>
      </w:r>
      <w:r w:rsidR="00DA4FBD">
        <w:rPr>
          <w:rFonts w:ascii="Arial" w:hAnsi="Arial" w:cs="Arial"/>
          <w:b/>
          <w:bCs/>
          <w:color w:val="000000"/>
          <w:spacing w:val="-2"/>
          <w:sz w:val="22"/>
          <w:szCs w:val="22"/>
        </w:rPr>
        <w:t>we</w:t>
      </w:r>
      <w:r w:rsidRPr="00F80007">
        <w:rPr>
          <w:rFonts w:ascii="Arial" w:hAnsi="Arial" w:cs="Arial"/>
          <w:b/>
          <w:bCs/>
          <w:color w:val="000000"/>
          <w:spacing w:val="-2"/>
          <w:sz w:val="22"/>
          <w:szCs w:val="22"/>
        </w:rPr>
        <w:t xml:space="preserve"> have to decide whether </w:t>
      </w:r>
      <w:r w:rsidR="00DA4FBD">
        <w:rPr>
          <w:rFonts w:ascii="Arial" w:hAnsi="Arial" w:cs="Arial"/>
          <w:b/>
          <w:bCs/>
          <w:color w:val="000000"/>
          <w:spacing w:val="-2"/>
          <w:sz w:val="22"/>
          <w:szCs w:val="22"/>
        </w:rPr>
        <w:t>we</w:t>
      </w:r>
      <w:r w:rsidRPr="00F80007">
        <w:rPr>
          <w:rFonts w:ascii="Arial" w:hAnsi="Arial" w:cs="Arial"/>
          <w:b/>
          <w:bCs/>
          <w:color w:val="000000"/>
          <w:spacing w:val="-2"/>
          <w:sz w:val="22"/>
          <w:szCs w:val="22"/>
        </w:rPr>
        <w:t xml:space="preserve"> should take part?</w:t>
      </w:r>
    </w:p>
    <w:p w14:paraId="16B8AAD0" w14:textId="77777777" w:rsidR="00DA4927" w:rsidRPr="00F80007" w:rsidRDefault="00DA4927">
      <w:pPr>
        <w:pStyle w:val="BodyText2"/>
        <w:tabs>
          <w:tab w:val="right" w:leader="dot" w:pos="9000"/>
        </w:tabs>
        <w:suppressAutoHyphens/>
        <w:spacing w:before="60" w:after="60" w:line="240" w:lineRule="auto"/>
        <w:rPr>
          <w:color w:val="000000"/>
          <w:spacing w:val="-2"/>
          <w:sz w:val="22"/>
          <w:szCs w:val="22"/>
        </w:rPr>
      </w:pPr>
      <w:r w:rsidRPr="00F80007">
        <w:rPr>
          <w:color w:val="000000"/>
          <w:spacing w:val="-2"/>
          <w:sz w:val="22"/>
          <w:szCs w:val="22"/>
        </w:rPr>
        <w:t>You</w:t>
      </w:r>
      <w:r w:rsidR="00FE21EB">
        <w:rPr>
          <w:color w:val="000000"/>
          <w:spacing w:val="-2"/>
          <w:sz w:val="22"/>
          <w:szCs w:val="22"/>
        </w:rPr>
        <w:t xml:space="preserve"> and your childs</w:t>
      </w:r>
      <w:r w:rsidRPr="00F80007">
        <w:rPr>
          <w:color w:val="000000"/>
          <w:spacing w:val="-2"/>
          <w:sz w:val="22"/>
          <w:szCs w:val="22"/>
        </w:rPr>
        <w:t xml:space="preserve"> decision to participate in this study is entirely voluntary. You should take as much time as you need. </w:t>
      </w:r>
    </w:p>
    <w:p w14:paraId="16B8AAD1" w14:textId="77777777" w:rsidR="00E45FBB" w:rsidRPr="00B335EE" w:rsidRDefault="00E45FBB">
      <w:pPr>
        <w:spacing w:before="60" w:after="60" w:line="240" w:lineRule="auto"/>
        <w:rPr>
          <w:rFonts w:ascii="Arial" w:hAnsi="Arial" w:cs="Arial"/>
          <w:b/>
          <w:bCs/>
          <w:color w:val="000000"/>
          <w:sz w:val="4"/>
          <w:szCs w:val="4"/>
        </w:rPr>
      </w:pPr>
    </w:p>
    <w:p w14:paraId="16B8AAD2" w14:textId="77777777" w:rsidR="00A0493B" w:rsidRPr="008B51BB" w:rsidRDefault="00A0493B">
      <w:pPr>
        <w:tabs>
          <w:tab w:val="right" w:leader="dot" w:pos="9000"/>
        </w:tabs>
        <w:suppressAutoHyphens/>
        <w:spacing w:before="60" w:after="60" w:line="240" w:lineRule="auto"/>
        <w:rPr>
          <w:rFonts w:ascii="Arial" w:hAnsi="Arial" w:cs="Arial"/>
          <w:b/>
          <w:bCs/>
          <w:color w:val="000000"/>
          <w:spacing w:val="-2"/>
          <w:sz w:val="22"/>
          <w:szCs w:val="22"/>
        </w:rPr>
      </w:pPr>
      <w:r>
        <w:rPr>
          <w:rFonts w:ascii="Arial" w:hAnsi="Arial" w:cs="Arial"/>
          <w:b/>
          <w:bCs/>
          <w:color w:val="000000"/>
          <w:spacing w:val="-2"/>
          <w:sz w:val="22"/>
          <w:szCs w:val="22"/>
        </w:rPr>
        <w:t>What happens at the end of the study</w:t>
      </w:r>
      <w:r w:rsidRPr="008B51BB">
        <w:rPr>
          <w:rFonts w:ascii="Arial" w:hAnsi="Arial" w:cs="Arial"/>
          <w:b/>
          <w:bCs/>
          <w:color w:val="000000"/>
          <w:spacing w:val="-2"/>
          <w:sz w:val="22"/>
          <w:szCs w:val="22"/>
        </w:rPr>
        <w:t>?</w:t>
      </w:r>
    </w:p>
    <w:p w14:paraId="16B8AAD3" w14:textId="68ED2EDD" w:rsidR="00A0493B" w:rsidRDefault="00A0493B" w:rsidP="001C4A60">
      <w:pPr>
        <w:pStyle w:val="BodyText2"/>
        <w:tabs>
          <w:tab w:val="right" w:leader="dot" w:pos="9000"/>
        </w:tabs>
        <w:suppressAutoHyphens/>
        <w:spacing w:before="60" w:after="60" w:line="240" w:lineRule="auto"/>
        <w:rPr>
          <w:color w:val="000000"/>
          <w:spacing w:val="-2"/>
          <w:sz w:val="22"/>
          <w:szCs w:val="22"/>
        </w:rPr>
      </w:pPr>
      <w:r>
        <w:rPr>
          <w:color w:val="000000"/>
          <w:spacing w:val="-2"/>
          <w:sz w:val="22"/>
          <w:szCs w:val="22"/>
        </w:rPr>
        <w:t xml:space="preserve">If we find that your child has </w:t>
      </w:r>
      <w:r w:rsidR="001C4A60">
        <w:rPr>
          <w:color w:val="000000"/>
          <w:spacing w:val="-2"/>
          <w:sz w:val="22"/>
          <w:szCs w:val="22"/>
        </w:rPr>
        <w:t>any allergies or asthma</w:t>
      </w:r>
      <w:r>
        <w:rPr>
          <w:color w:val="000000"/>
          <w:spacing w:val="-2"/>
          <w:sz w:val="22"/>
          <w:szCs w:val="22"/>
        </w:rPr>
        <w:t xml:space="preserve">, we will write to your GP with suggestions for how to manage the condition. Where necessary we will suggest referral to </w:t>
      </w:r>
      <w:r w:rsidR="001C4A60">
        <w:rPr>
          <w:color w:val="000000"/>
          <w:spacing w:val="-2"/>
          <w:sz w:val="22"/>
          <w:szCs w:val="22"/>
        </w:rPr>
        <w:t>a paediatric</w:t>
      </w:r>
      <w:r>
        <w:rPr>
          <w:color w:val="000000"/>
          <w:spacing w:val="-2"/>
          <w:sz w:val="22"/>
          <w:szCs w:val="22"/>
        </w:rPr>
        <w:t xml:space="preserve"> clinic. </w:t>
      </w:r>
    </w:p>
    <w:p w14:paraId="16B8AAD4" w14:textId="77777777" w:rsidR="00A0493B" w:rsidRPr="008B51BB" w:rsidRDefault="00A0493B">
      <w:pPr>
        <w:pStyle w:val="BodyText2"/>
        <w:tabs>
          <w:tab w:val="right" w:leader="dot" w:pos="9000"/>
        </w:tabs>
        <w:suppressAutoHyphens/>
        <w:spacing w:before="60" w:after="60" w:line="240" w:lineRule="auto"/>
        <w:rPr>
          <w:color w:val="000000"/>
          <w:spacing w:val="-2"/>
          <w:sz w:val="22"/>
          <w:szCs w:val="22"/>
        </w:rPr>
      </w:pPr>
      <w:r>
        <w:rPr>
          <w:color w:val="000000"/>
          <w:spacing w:val="-2"/>
          <w:sz w:val="22"/>
          <w:szCs w:val="22"/>
        </w:rPr>
        <w:t xml:space="preserve">The EuroPrevall Birth Cohort is an important group of Hampshire children who have already provided us with very valuable information about </w:t>
      </w:r>
      <w:r w:rsidR="00F80007">
        <w:rPr>
          <w:color w:val="000000"/>
          <w:spacing w:val="-2"/>
          <w:sz w:val="22"/>
          <w:szCs w:val="22"/>
        </w:rPr>
        <w:t xml:space="preserve">how and why some children develop food allergy. We aim to re-assess the cohort again in the next 5-10 years as part of a separate follow on study. </w:t>
      </w:r>
      <w:r w:rsidR="004946AB">
        <w:rPr>
          <w:color w:val="000000"/>
          <w:spacing w:val="-2"/>
          <w:sz w:val="22"/>
          <w:szCs w:val="22"/>
        </w:rPr>
        <w:t xml:space="preserve">Where children have moved, we would ask permission to use the NHS tracing system to obtain an up to date address. </w:t>
      </w:r>
      <w:r w:rsidR="00D40D14">
        <w:rPr>
          <w:color w:val="000000"/>
          <w:spacing w:val="-2"/>
          <w:sz w:val="22"/>
          <w:szCs w:val="22"/>
        </w:rPr>
        <w:t>If you are unable to be involved in a future follow up, we would ask permission to contact your GP to find out if your child has food allergy, asthma or any other allergies</w:t>
      </w:r>
      <w:r w:rsidR="006C7D22">
        <w:rPr>
          <w:color w:val="000000"/>
          <w:spacing w:val="-2"/>
          <w:sz w:val="22"/>
          <w:szCs w:val="22"/>
        </w:rPr>
        <w:t xml:space="preserve"> or breathing problems</w:t>
      </w:r>
      <w:r w:rsidR="00D40D14">
        <w:rPr>
          <w:color w:val="000000"/>
          <w:spacing w:val="-2"/>
          <w:sz w:val="22"/>
          <w:szCs w:val="22"/>
        </w:rPr>
        <w:t>.</w:t>
      </w:r>
      <w:r w:rsidR="004946AB">
        <w:rPr>
          <w:color w:val="000000"/>
          <w:spacing w:val="-2"/>
          <w:sz w:val="22"/>
          <w:szCs w:val="22"/>
        </w:rPr>
        <w:t xml:space="preserve"> </w:t>
      </w:r>
      <w:r w:rsidR="00D40D14">
        <w:rPr>
          <w:color w:val="000000"/>
          <w:spacing w:val="-2"/>
          <w:sz w:val="22"/>
          <w:szCs w:val="22"/>
        </w:rPr>
        <w:t xml:space="preserve"> </w:t>
      </w:r>
    </w:p>
    <w:p w14:paraId="16B8AAD5" w14:textId="77777777" w:rsidR="00A0493B" w:rsidRPr="00B335EE" w:rsidRDefault="00A0493B">
      <w:pPr>
        <w:spacing w:before="60" w:after="60" w:line="240" w:lineRule="auto"/>
        <w:outlineLvl w:val="0"/>
        <w:rPr>
          <w:rFonts w:ascii="Arial" w:hAnsi="Arial" w:cs="Arial"/>
          <w:b/>
          <w:bCs/>
          <w:color w:val="000000"/>
          <w:sz w:val="10"/>
          <w:szCs w:val="10"/>
        </w:rPr>
      </w:pPr>
    </w:p>
    <w:p w14:paraId="16B8AAD7" w14:textId="77777777" w:rsidR="008E2A03" w:rsidRDefault="008E2A03">
      <w:pPr>
        <w:spacing w:before="60" w:after="60" w:line="240" w:lineRule="auto"/>
        <w:outlineLvl w:val="0"/>
        <w:rPr>
          <w:rFonts w:ascii="Arial Bold" w:hAnsi="Arial Bold" w:cs="Arial Bold"/>
          <w:b/>
          <w:bCs/>
          <w:caps/>
          <w:color w:val="000000"/>
          <w:sz w:val="22"/>
          <w:szCs w:val="22"/>
        </w:rPr>
      </w:pPr>
    </w:p>
    <w:p w14:paraId="16B8AAD8" w14:textId="77777777" w:rsidR="00916835" w:rsidRPr="00F80007" w:rsidRDefault="00916835">
      <w:pPr>
        <w:spacing w:before="60" w:after="60" w:line="240" w:lineRule="auto"/>
        <w:outlineLvl w:val="0"/>
        <w:rPr>
          <w:rFonts w:ascii="Arial Bold" w:hAnsi="Arial Bold" w:cs="Arial Bold"/>
          <w:caps/>
          <w:color w:val="000000"/>
          <w:sz w:val="22"/>
          <w:szCs w:val="22"/>
        </w:rPr>
      </w:pPr>
      <w:r w:rsidRPr="00F80007">
        <w:rPr>
          <w:rFonts w:ascii="Arial Bold" w:hAnsi="Arial Bold" w:cs="Arial Bold"/>
          <w:b/>
          <w:bCs/>
          <w:caps/>
          <w:color w:val="000000"/>
          <w:sz w:val="22"/>
          <w:szCs w:val="22"/>
        </w:rPr>
        <w:lastRenderedPageBreak/>
        <w:t>Contact for further information</w:t>
      </w:r>
      <w:r w:rsidR="00A0493B" w:rsidRPr="00F80007">
        <w:rPr>
          <w:rFonts w:ascii="Arial Bold" w:hAnsi="Arial Bold" w:cs="Arial Bold"/>
          <w:b/>
          <w:bCs/>
          <w:caps/>
          <w:color w:val="000000"/>
          <w:sz w:val="22"/>
          <w:szCs w:val="22"/>
        </w:rPr>
        <w:t>, questions or concerns</w:t>
      </w:r>
    </w:p>
    <w:p w14:paraId="16B8AAD9" w14:textId="77777777" w:rsidR="00916835" w:rsidRPr="00664A41" w:rsidRDefault="00916835">
      <w:pPr>
        <w:spacing w:before="60" w:after="60" w:line="240" w:lineRule="auto"/>
        <w:rPr>
          <w:rFonts w:ascii="Arial" w:hAnsi="Arial" w:cs="Arial"/>
          <w:color w:val="000000"/>
          <w:sz w:val="22"/>
          <w:szCs w:val="22"/>
        </w:rPr>
      </w:pPr>
      <w:r w:rsidRPr="00664A41">
        <w:rPr>
          <w:rFonts w:ascii="Arial" w:hAnsi="Arial" w:cs="Arial"/>
          <w:color w:val="000000"/>
          <w:sz w:val="22"/>
          <w:szCs w:val="22"/>
        </w:rPr>
        <w:t>Professor Graham Roberts on 023</w:t>
      </w:r>
      <w:r>
        <w:rPr>
          <w:rFonts w:ascii="Arial" w:hAnsi="Arial" w:cs="Arial"/>
          <w:color w:val="000000"/>
          <w:sz w:val="22"/>
          <w:szCs w:val="22"/>
        </w:rPr>
        <w:t xml:space="preserve"> </w:t>
      </w:r>
      <w:r w:rsidRPr="00664A41">
        <w:rPr>
          <w:rFonts w:ascii="Arial" w:hAnsi="Arial" w:cs="Arial"/>
          <w:color w:val="000000"/>
          <w:sz w:val="22"/>
          <w:szCs w:val="22"/>
        </w:rPr>
        <w:t>8</w:t>
      </w:r>
      <w:r>
        <w:rPr>
          <w:rFonts w:ascii="Arial" w:hAnsi="Arial" w:cs="Arial"/>
          <w:color w:val="000000"/>
          <w:sz w:val="22"/>
          <w:szCs w:val="22"/>
        </w:rPr>
        <w:t xml:space="preserve">120 </w:t>
      </w:r>
      <w:r w:rsidRPr="00664A41">
        <w:rPr>
          <w:rFonts w:ascii="Arial" w:hAnsi="Arial" w:cs="Arial"/>
          <w:color w:val="000000"/>
          <w:sz w:val="22"/>
          <w:szCs w:val="22"/>
        </w:rPr>
        <w:t>6160</w:t>
      </w:r>
      <w:r w:rsidR="00A0493B">
        <w:rPr>
          <w:rFonts w:ascii="Arial" w:hAnsi="Arial" w:cs="Arial"/>
          <w:color w:val="000000"/>
          <w:sz w:val="22"/>
          <w:szCs w:val="22"/>
        </w:rPr>
        <w:t>,</w:t>
      </w:r>
      <w:r w:rsidR="008F39BC">
        <w:rPr>
          <w:rFonts w:ascii="Arial" w:hAnsi="Arial" w:cs="Arial"/>
          <w:color w:val="000000"/>
          <w:sz w:val="22"/>
          <w:szCs w:val="22"/>
        </w:rPr>
        <w:t xml:space="preserve"> email </w:t>
      </w:r>
      <w:hyperlink r:id="rId15" w:history="1">
        <w:r w:rsidR="00B335EE" w:rsidRPr="003F67C7">
          <w:rPr>
            <w:rStyle w:val="Hyperlink"/>
            <w:rFonts w:ascii="Arial" w:hAnsi="Arial" w:cs="Arial"/>
            <w:sz w:val="22"/>
            <w:szCs w:val="22"/>
          </w:rPr>
          <w:t>iFAAM@southampton.ac.uk</w:t>
        </w:r>
      </w:hyperlink>
      <w:r w:rsidR="00A0493B">
        <w:rPr>
          <w:rFonts w:ascii="Arial" w:hAnsi="Arial" w:cs="Arial"/>
          <w:color w:val="000000"/>
          <w:sz w:val="22"/>
          <w:szCs w:val="22"/>
        </w:rPr>
        <w:t xml:space="preserve"> or visit </w:t>
      </w:r>
      <w:hyperlink r:id="rId16" w:history="1">
        <w:r w:rsidR="00DB4606" w:rsidRPr="00DB4606">
          <w:rPr>
            <w:rStyle w:val="Hyperlink"/>
            <w:rFonts w:ascii="Arial" w:hAnsi="Arial" w:cs="Arial"/>
            <w:sz w:val="22"/>
            <w:szCs w:val="22"/>
          </w:rPr>
          <w:t>www.southampton.ac.uk/iFAAM</w:t>
        </w:r>
      </w:hyperlink>
      <w:r w:rsidRPr="00664A41">
        <w:rPr>
          <w:rFonts w:ascii="Arial" w:hAnsi="Arial" w:cs="Arial"/>
          <w:color w:val="000000"/>
          <w:sz w:val="22"/>
          <w:szCs w:val="22"/>
        </w:rPr>
        <w:t>.</w:t>
      </w:r>
    </w:p>
    <w:p w14:paraId="16B8AADA" w14:textId="77777777" w:rsidR="00916835" w:rsidRDefault="00916835">
      <w:pPr>
        <w:spacing w:before="60" w:after="60" w:line="240" w:lineRule="auto"/>
        <w:rPr>
          <w:rFonts w:ascii="Arial" w:hAnsi="Arial" w:cs="Arial"/>
          <w:b/>
          <w:bCs/>
          <w:color w:val="000000"/>
          <w:sz w:val="22"/>
          <w:szCs w:val="22"/>
        </w:rPr>
      </w:pPr>
    </w:p>
    <w:p w14:paraId="16B8AADB" w14:textId="6E2BD635" w:rsidR="004D0E62" w:rsidRPr="00F80007" w:rsidRDefault="00DA4927" w:rsidP="001C4A60">
      <w:pPr>
        <w:spacing w:before="60" w:after="60" w:line="240" w:lineRule="auto"/>
        <w:rPr>
          <w:rFonts w:ascii="Arial" w:hAnsi="Arial" w:cs="Arial"/>
          <w:i/>
          <w:iCs/>
          <w:color w:val="000000"/>
          <w:sz w:val="22"/>
          <w:szCs w:val="22"/>
        </w:rPr>
      </w:pPr>
      <w:r w:rsidRPr="00F80007">
        <w:rPr>
          <w:rFonts w:ascii="Arial" w:hAnsi="Arial" w:cs="Arial"/>
          <w:i/>
          <w:iCs/>
          <w:color w:val="000000"/>
          <w:sz w:val="22"/>
          <w:szCs w:val="22"/>
        </w:rPr>
        <w:t>Thank you for taking time to read this information sheet</w:t>
      </w:r>
      <w:r w:rsidR="001C4A60">
        <w:rPr>
          <w:rFonts w:ascii="Arial" w:hAnsi="Arial" w:cs="Arial"/>
          <w:i/>
          <w:iCs/>
          <w:color w:val="000000"/>
          <w:sz w:val="22"/>
          <w:szCs w:val="22"/>
        </w:rPr>
        <w:t xml:space="preserve">.  </w:t>
      </w:r>
    </w:p>
    <w:sectPr w:rsidR="004D0E62" w:rsidRPr="00F80007" w:rsidSect="00F80007">
      <w:headerReference w:type="default" r:id="rId17"/>
      <w:footerReference w:type="default" r:id="rId18"/>
      <w:pgSz w:w="11909" w:h="16834" w:code="9"/>
      <w:pgMar w:top="1134" w:right="1134" w:bottom="1134" w:left="1134"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8AAEA" w14:textId="77777777" w:rsidR="00EA456E" w:rsidRDefault="00EA456E">
      <w:r>
        <w:separator/>
      </w:r>
    </w:p>
  </w:endnote>
  <w:endnote w:type="continuationSeparator" w:id="0">
    <w:p w14:paraId="16B8AAEB" w14:textId="77777777" w:rsidR="00EA456E" w:rsidRDefault="00EA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8AAEF" w14:textId="77FBDB30" w:rsidR="00A0493B" w:rsidRDefault="00A0493B" w:rsidP="007D702C">
    <w:pPr>
      <w:pStyle w:val="Footer"/>
      <w:jc w:val="left"/>
    </w:pPr>
    <w:r>
      <w:t>iFAAM</w:t>
    </w:r>
    <w:r w:rsidR="007C0FBA">
      <w:t xml:space="preserve"> Visit</w:t>
    </w:r>
    <w:r>
      <w:t xml:space="preserve"> PIS </w:t>
    </w:r>
    <w:r w:rsidR="00DB4606">
      <w:t>(</w:t>
    </w:r>
    <w:r>
      <w:t>Parent/Guardian</w:t>
    </w:r>
    <w:r w:rsidR="00DB4606">
      <w:t>)</w:t>
    </w:r>
    <w:r>
      <w:t xml:space="preserve"> </w:t>
    </w:r>
    <w:r w:rsidR="00DB4606">
      <w:t xml:space="preserve">             </w:t>
    </w:r>
    <w:r>
      <w:t xml:space="preserve">Version </w:t>
    </w:r>
    <w:r w:rsidR="007C0FBA">
      <w:t>1</w:t>
    </w:r>
    <w:r>
      <w:t>.0</w:t>
    </w:r>
    <w:r w:rsidR="00C4672F">
      <w:tab/>
    </w:r>
    <w:r w:rsidR="007D702C">
      <w:t>24 03</w:t>
    </w:r>
    <w:r w:rsidR="00DB4606">
      <w:t xml:space="preserve"> </w:t>
    </w:r>
    <w:r w:rsidR="00B20526">
      <w:t xml:space="preserve">2015                           </w:t>
    </w:r>
    <w:sdt>
      <w:sdtPr>
        <w:id w:val="224806405"/>
        <w:docPartObj>
          <w:docPartGallery w:val="Page Numbers (Bottom of Page)"/>
          <w:docPartUnique/>
        </w:docPartObj>
      </w:sdtPr>
      <w:sdtEndPr>
        <w:rPr>
          <w:noProof/>
        </w:rPr>
      </w:sdtEndPr>
      <w:sdtContent>
        <w:r w:rsidR="00A97A8E">
          <w:fldChar w:fldCharType="begin"/>
        </w:r>
        <w:r>
          <w:instrText xml:space="preserve"> PAGE   \* MERGEFORMAT </w:instrText>
        </w:r>
        <w:r w:rsidR="00A97A8E">
          <w:fldChar w:fldCharType="separate"/>
        </w:r>
        <w:r w:rsidR="00D77132">
          <w:rPr>
            <w:noProof/>
          </w:rPr>
          <w:t>1</w:t>
        </w:r>
        <w:r w:rsidR="00A97A8E">
          <w:rPr>
            <w:noProof/>
          </w:rPr>
          <w:fldChar w:fldCharType="end"/>
        </w:r>
      </w:sdtContent>
    </w:sdt>
  </w:p>
  <w:p w14:paraId="16B8AAF0" w14:textId="77777777" w:rsidR="00A0493B" w:rsidRDefault="00A0493B">
    <w:pPr>
      <w:pStyle w:val="Footer"/>
      <w:tabs>
        <w:tab w:val="clear" w:pos="720"/>
        <w:tab w:val="clear" w:pos="1440"/>
        <w:tab w:val="clear" w:pos="2160"/>
        <w:tab w:val="clear" w:pos="2880"/>
        <w:tab w:val="clear" w:pos="4680"/>
        <w:tab w:val="clear" w:pos="4819"/>
        <w:tab w:val="clear" w:pos="5400"/>
        <w:tab w:val="clear" w:pos="9071"/>
        <w:tab w:val="center" w:pos="4500"/>
        <w:tab w:val="left" w:pos="648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8AAE8" w14:textId="77777777" w:rsidR="00EA456E" w:rsidRDefault="00EA456E">
      <w:r>
        <w:separator/>
      </w:r>
    </w:p>
  </w:footnote>
  <w:footnote w:type="continuationSeparator" w:id="0">
    <w:p w14:paraId="16B8AAE9" w14:textId="77777777" w:rsidR="00EA456E" w:rsidRDefault="00EA4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8AAED" w14:textId="77777777" w:rsidR="00A0493B" w:rsidRDefault="00A0493B">
    <w:pPr>
      <w:pStyle w:val="Header"/>
      <w:tabs>
        <w:tab w:val="clear" w:pos="720"/>
        <w:tab w:val="clear" w:pos="1440"/>
        <w:tab w:val="clear" w:pos="2160"/>
        <w:tab w:val="clear" w:pos="2880"/>
        <w:tab w:val="clear" w:pos="4680"/>
        <w:tab w:val="clear" w:pos="4819"/>
        <w:tab w:val="clear" w:pos="5400"/>
        <w:tab w:val="clear" w:pos="9071"/>
        <w:tab w:val="center" w:pos="4500"/>
      </w:tabs>
      <w:ind w:right="29"/>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3430"/>
    <w:multiLevelType w:val="hybridMultilevel"/>
    <w:tmpl w:val="8F7C0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04349A"/>
    <w:multiLevelType w:val="hybridMultilevel"/>
    <w:tmpl w:val="F6943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D4B"/>
    <w:multiLevelType w:val="hybridMultilevel"/>
    <w:tmpl w:val="E3840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77F20"/>
    <w:multiLevelType w:val="hybridMultilevel"/>
    <w:tmpl w:val="9928FF3C"/>
    <w:lvl w:ilvl="0" w:tplc="A76E9266">
      <w:start w:val="1"/>
      <w:numFmt w:val="bullet"/>
      <w:lvlText w:val=""/>
      <w:lvlJc w:val="left"/>
      <w:pPr>
        <w:tabs>
          <w:tab w:val="num" w:pos="720"/>
        </w:tabs>
        <w:ind w:left="720" w:hanging="360"/>
      </w:pPr>
      <w:rPr>
        <w:rFonts w:ascii="Symbol" w:hAnsi="Symbol" w:hint="default"/>
        <w:b w:val="0"/>
        <w:i w:val="0"/>
        <w:color w:val="00000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527BC"/>
    <w:multiLevelType w:val="hybridMultilevel"/>
    <w:tmpl w:val="33C6A0C2"/>
    <w:lvl w:ilvl="0" w:tplc="A76E9266">
      <w:start w:val="1"/>
      <w:numFmt w:val="bullet"/>
      <w:lvlText w:val=""/>
      <w:lvlJc w:val="left"/>
      <w:pPr>
        <w:tabs>
          <w:tab w:val="num" w:pos="720"/>
        </w:tabs>
        <w:ind w:left="720" w:hanging="360"/>
      </w:pPr>
      <w:rPr>
        <w:rFonts w:ascii="Symbol" w:hAnsi="Symbol" w:hint="default"/>
        <w:b w:val="0"/>
        <w:i w:val="0"/>
        <w:color w:val="00000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30D63"/>
    <w:multiLevelType w:val="hybridMultilevel"/>
    <w:tmpl w:val="985437AA"/>
    <w:lvl w:ilvl="0" w:tplc="A76E9266">
      <w:start w:val="1"/>
      <w:numFmt w:val="bullet"/>
      <w:lvlText w:val=""/>
      <w:lvlJc w:val="left"/>
      <w:pPr>
        <w:tabs>
          <w:tab w:val="num" w:pos="720"/>
        </w:tabs>
        <w:ind w:left="720" w:hanging="360"/>
      </w:pPr>
      <w:rPr>
        <w:rFonts w:ascii="Symbol" w:hAnsi="Symbol" w:hint="default"/>
        <w:b w:val="0"/>
        <w:i w:val="0"/>
        <w:color w:val="00000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66632"/>
    <w:multiLevelType w:val="hybridMultilevel"/>
    <w:tmpl w:val="BECA03DA"/>
    <w:lvl w:ilvl="0" w:tplc="04090001">
      <w:start w:val="1"/>
      <w:numFmt w:val="bullet"/>
      <w:lvlText w:val=""/>
      <w:lvlJc w:val="left"/>
      <w:pPr>
        <w:tabs>
          <w:tab w:val="num" w:pos="823"/>
        </w:tabs>
        <w:ind w:left="823" w:hanging="360"/>
      </w:pPr>
      <w:rPr>
        <w:rFonts w:ascii="Symbol" w:hAnsi="Symbol" w:hint="default"/>
      </w:rPr>
    </w:lvl>
    <w:lvl w:ilvl="1" w:tplc="04090003" w:tentative="1">
      <w:start w:val="1"/>
      <w:numFmt w:val="bullet"/>
      <w:lvlText w:val="o"/>
      <w:lvlJc w:val="left"/>
      <w:pPr>
        <w:tabs>
          <w:tab w:val="num" w:pos="1543"/>
        </w:tabs>
        <w:ind w:left="1543" w:hanging="360"/>
      </w:pPr>
      <w:rPr>
        <w:rFonts w:ascii="Courier New" w:hAnsi="Courier New" w:hint="default"/>
      </w:rPr>
    </w:lvl>
    <w:lvl w:ilvl="2" w:tplc="04090005" w:tentative="1">
      <w:start w:val="1"/>
      <w:numFmt w:val="bullet"/>
      <w:lvlText w:val=""/>
      <w:lvlJc w:val="left"/>
      <w:pPr>
        <w:tabs>
          <w:tab w:val="num" w:pos="2263"/>
        </w:tabs>
        <w:ind w:left="2263" w:hanging="360"/>
      </w:pPr>
      <w:rPr>
        <w:rFonts w:ascii="Wingdings" w:hAnsi="Wingdings" w:hint="default"/>
      </w:rPr>
    </w:lvl>
    <w:lvl w:ilvl="3" w:tplc="04090001" w:tentative="1">
      <w:start w:val="1"/>
      <w:numFmt w:val="bullet"/>
      <w:lvlText w:val=""/>
      <w:lvlJc w:val="left"/>
      <w:pPr>
        <w:tabs>
          <w:tab w:val="num" w:pos="2983"/>
        </w:tabs>
        <w:ind w:left="2983" w:hanging="360"/>
      </w:pPr>
      <w:rPr>
        <w:rFonts w:ascii="Symbol" w:hAnsi="Symbol" w:hint="default"/>
      </w:rPr>
    </w:lvl>
    <w:lvl w:ilvl="4" w:tplc="04090003" w:tentative="1">
      <w:start w:val="1"/>
      <w:numFmt w:val="bullet"/>
      <w:lvlText w:val="o"/>
      <w:lvlJc w:val="left"/>
      <w:pPr>
        <w:tabs>
          <w:tab w:val="num" w:pos="3703"/>
        </w:tabs>
        <w:ind w:left="3703" w:hanging="360"/>
      </w:pPr>
      <w:rPr>
        <w:rFonts w:ascii="Courier New" w:hAnsi="Courier New" w:hint="default"/>
      </w:rPr>
    </w:lvl>
    <w:lvl w:ilvl="5" w:tplc="04090005" w:tentative="1">
      <w:start w:val="1"/>
      <w:numFmt w:val="bullet"/>
      <w:lvlText w:val=""/>
      <w:lvlJc w:val="left"/>
      <w:pPr>
        <w:tabs>
          <w:tab w:val="num" w:pos="4423"/>
        </w:tabs>
        <w:ind w:left="4423" w:hanging="360"/>
      </w:pPr>
      <w:rPr>
        <w:rFonts w:ascii="Wingdings" w:hAnsi="Wingdings" w:hint="default"/>
      </w:rPr>
    </w:lvl>
    <w:lvl w:ilvl="6" w:tplc="04090001" w:tentative="1">
      <w:start w:val="1"/>
      <w:numFmt w:val="bullet"/>
      <w:lvlText w:val=""/>
      <w:lvlJc w:val="left"/>
      <w:pPr>
        <w:tabs>
          <w:tab w:val="num" w:pos="5143"/>
        </w:tabs>
        <w:ind w:left="5143" w:hanging="360"/>
      </w:pPr>
      <w:rPr>
        <w:rFonts w:ascii="Symbol" w:hAnsi="Symbol" w:hint="default"/>
      </w:rPr>
    </w:lvl>
    <w:lvl w:ilvl="7" w:tplc="04090003" w:tentative="1">
      <w:start w:val="1"/>
      <w:numFmt w:val="bullet"/>
      <w:lvlText w:val="o"/>
      <w:lvlJc w:val="left"/>
      <w:pPr>
        <w:tabs>
          <w:tab w:val="num" w:pos="5863"/>
        </w:tabs>
        <w:ind w:left="5863" w:hanging="360"/>
      </w:pPr>
      <w:rPr>
        <w:rFonts w:ascii="Courier New" w:hAnsi="Courier New" w:hint="default"/>
      </w:rPr>
    </w:lvl>
    <w:lvl w:ilvl="8" w:tplc="04090005" w:tentative="1">
      <w:start w:val="1"/>
      <w:numFmt w:val="bullet"/>
      <w:lvlText w:val=""/>
      <w:lvlJc w:val="left"/>
      <w:pPr>
        <w:tabs>
          <w:tab w:val="num" w:pos="6583"/>
        </w:tabs>
        <w:ind w:left="6583" w:hanging="360"/>
      </w:pPr>
      <w:rPr>
        <w:rFonts w:ascii="Wingdings" w:hAnsi="Wingdings" w:hint="default"/>
      </w:rPr>
    </w:lvl>
  </w:abstractNum>
  <w:abstractNum w:abstractNumId="7" w15:restartNumberingAfterBreak="0">
    <w:nsid w:val="32024243"/>
    <w:multiLevelType w:val="singleLevel"/>
    <w:tmpl w:val="ACA845B8"/>
    <w:lvl w:ilvl="0">
      <w:start w:val="1"/>
      <w:numFmt w:val="lowerLetter"/>
      <w:lvlText w:val="%1."/>
      <w:legacy w:legacy="1" w:legacySpace="288" w:legacyIndent="720"/>
      <w:lvlJc w:val="left"/>
      <w:rPr>
        <w:rFonts w:ascii="Times New Roman" w:hAnsi="Times New Roman" w:cs="Times New Roman" w:hint="default"/>
      </w:rPr>
    </w:lvl>
  </w:abstractNum>
  <w:abstractNum w:abstractNumId="8" w15:restartNumberingAfterBreak="0">
    <w:nsid w:val="433102BC"/>
    <w:multiLevelType w:val="hybridMultilevel"/>
    <w:tmpl w:val="397E1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B938A6"/>
    <w:multiLevelType w:val="hybridMultilevel"/>
    <w:tmpl w:val="87506F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FE3CC8"/>
    <w:multiLevelType w:val="hybridMultilevel"/>
    <w:tmpl w:val="13F02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8675A"/>
    <w:multiLevelType w:val="hybridMultilevel"/>
    <w:tmpl w:val="7A405308"/>
    <w:lvl w:ilvl="0" w:tplc="A76E9266">
      <w:start w:val="1"/>
      <w:numFmt w:val="bullet"/>
      <w:lvlText w:val=""/>
      <w:lvlJc w:val="left"/>
      <w:pPr>
        <w:tabs>
          <w:tab w:val="num" w:pos="720"/>
        </w:tabs>
        <w:ind w:left="720" w:hanging="360"/>
      </w:pPr>
      <w:rPr>
        <w:rFonts w:ascii="Symbol" w:hAnsi="Symbol" w:hint="default"/>
        <w:b w:val="0"/>
        <w:i w:val="0"/>
        <w:color w:val="00000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656665"/>
    <w:multiLevelType w:val="hybridMultilevel"/>
    <w:tmpl w:val="0C1CD4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6615BE"/>
    <w:multiLevelType w:val="hybridMultilevel"/>
    <w:tmpl w:val="95AA2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03A12"/>
    <w:multiLevelType w:val="hybridMultilevel"/>
    <w:tmpl w:val="10469C0C"/>
    <w:lvl w:ilvl="0" w:tplc="4732D2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206CF"/>
    <w:multiLevelType w:val="hybridMultilevel"/>
    <w:tmpl w:val="17EAC1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79181F"/>
    <w:multiLevelType w:val="hybridMultilevel"/>
    <w:tmpl w:val="1DFE0F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4"/>
  </w:num>
  <w:num w:numId="5">
    <w:abstractNumId w:val="13"/>
  </w:num>
  <w:num w:numId="6">
    <w:abstractNumId w:val="3"/>
  </w:num>
  <w:num w:numId="7">
    <w:abstractNumId w:val="4"/>
  </w:num>
  <w:num w:numId="8">
    <w:abstractNumId w:val="11"/>
  </w:num>
  <w:num w:numId="9">
    <w:abstractNumId w:val="5"/>
  </w:num>
  <w:num w:numId="10">
    <w:abstractNumId w:val="7"/>
  </w:num>
  <w:num w:numId="11">
    <w:abstractNumId w:val="0"/>
  </w:num>
  <w:num w:numId="12">
    <w:abstractNumId w:val="16"/>
  </w:num>
  <w:num w:numId="13">
    <w:abstractNumId w:val="12"/>
  </w:num>
  <w:num w:numId="14">
    <w:abstractNumId w:val="15"/>
  </w:num>
  <w:num w:numId="15">
    <w:abstractNumId w:val="9"/>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4E"/>
    <w:rsid w:val="00001A61"/>
    <w:rsid w:val="0000351B"/>
    <w:rsid w:val="00003694"/>
    <w:rsid w:val="00003FF7"/>
    <w:rsid w:val="0001209B"/>
    <w:rsid w:val="00013676"/>
    <w:rsid w:val="00016645"/>
    <w:rsid w:val="0002413F"/>
    <w:rsid w:val="000331C8"/>
    <w:rsid w:val="00043F71"/>
    <w:rsid w:val="00053404"/>
    <w:rsid w:val="000624EB"/>
    <w:rsid w:val="00070C57"/>
    <w:rsid w:val="000720E2"/>
    <w:rsid w:val="00076170"/>
    <w:rsid w:val="000761FD"/>
    <w:rsid w:val="00086C40"/>
    <w:rsid w:val="0009693F"/>
    <w:rsid w:val="000A3ABB"/>
    <w:rsid w:val="000C5C9F"/>
    <w:rsid w:val="000D079E"/>
    <w:rsid w:val="000F03C2"/>
    <w:rsid w:val="001016F1"/>
    <w:rsid w:val="0010505F"/>
    <w:rsid w:val="00106DEB"/>
    <w:rsid w:val="00111C57"/>
    <w:rsid w:val="00115EFA"/>
    <w:rsid w:val="001262E8"/>
    <w:rsid w:val="001319B3"/>
    <w:rsid w:val="00131B28"/>
    <w:rsid w:val="00134BDD"/>
    <w:rsid w:val="0013688C"/>
    <w:rsid w:val="00137BD6"/>
    <w:rsid w:val="0014332A"/>
    <w:rsid w:val="00143FC6"/>
    <w:rsid w:val="00160023"/>
    <w:rsid w:val="001623EB"/>
    <w:rsid w:val="0016407A"/>
    <w:rsid w:val="00165157"/>
    <w:rsid w:val="0017434E"/>
    <w:rsid w:val="0017435E"/>
    <w:rsid w:val="00177CD4"/>
    <w:rsid w:val="001944DB"/>
    <w:rsid w:val="001A785B"/>
    <w:rsid w:val="001B536B"/>
    <w:rsid w:val="001B73CE"/>
    <w:rsid w:val="001C2ADE"/>
    <w:rsid w:val="001C3F2F"/>
    <w:rsid w:val="001C4A60"/>
    <w:rsid w:val="001C4F32"/>
    <w:rsid w:val="001C586E"/>
    <w:rsid w:val="001D0405"/>
    <w:rsid w:val="001E177C"/>
    <w:rsid w:val="001E53D9"/>
    <w:rsid w:val="001F766A"/>
    <w:rsid w:val="00200807"/>
    <w:rsid w:val="00200825"/>
    <w:rsid w:val="0020265D"/>
    <w:rsid w:val="00202F3C"/>
    <w:rsid w:val="0020579D"/>
    <w:rsid w:val="00213962"/>
    <w:rsid w:val="00224C6E"/>
    <w:rsid w:val="002259D6"/>
    <w:rsid w:val="00240627"/>
    <w:rsid w:val="002436D6"/>
    <w:rsid w:val="00263DAD"/>
    <w:rsid w:val="00275386"/>
    <w:rsid w:val="0028273E"/>
    <w:rsid w:val="0028644C"/>
    <w:rsid w:val="0029062A"/>
    <w:rsid w:val="00291438"/>
    <w:rsid w:val="002A271A"/>
    <w:rsid w:val="002B705F"/>
    <w:rsid w:val="002C41EC"/>
    <w:rsid w:val="002C4F9E"/>
    <w:rsid w:val="002E0765"/>
    <w:rsid w:val="002F4F44"/>
    <w:rsid w:val="003039D6"/>
    <w:rsid w:val="00316E1E"/>
    <w:rsid w:val="0031723E"/>
    <w:rsid w:val="00321BF2"/>
    <w:rsid w:val="0033205E"/>
    <w:rsid w:val="003357F0"/>
    <w:rsid w:val="003374BA"/>
    <w:rsid w:val="0034178B"/>
    <w:rsid w:val="003478D3"/>
    <w:rsid w:val="00347BBB"/>
    <w:rsid w:val="00353D78"/>
    <w:rsid w:val="0035466B"/>
    <w:rsid w:val="0035503E"/>
    <w:rsid w:val="00357F32"/>
    <w:rsid w:val="0036084A"/>
    <w:rsid w:val="00361E2C"/>
    <w:rsid w:val="00374EC7"/>
    <w:rsid w:val="0038595B"/>
    <w:rsid w:val="00390DB2"/>
    <w:rsid w:val="00394D3B"/>
    <w:rsid w:val="003A23F9"/>
    <w:rsid w:val="003C19B3"/>
    <w:rsid w:val="003C5275"/>
    <w:rsid w:val="003C6851"/>
    <w:rsid w:val="003C6E3C"/>
    <w:rsid w:val="003D215A"/>
    <w:rsid w:val="003D28DB"/>
    <w:rsid w:val="003D3F71"/>
    <w:rsid w:val="003E0F69"/>
    <w:rsid w:val="003E3904"/>
    <w:rsid w:val="003F26BB"/>
    <w:rsid w:val="003F67C7"/>
    <w:rsid w:val="003F6AA8"/>
    <w:rsid w:val="00403697"/>
    <w:rsid w:val="0040441D"/>
    <w:rsid w:val="00407840"/>
    <w:rsid w:val="00412B81"/>
    <w:rsid w:val="0041738F"/>
    <w:rsid w:val="00430C7F"/>
    <w:rsid w:val="00437D7D"/>
    <w:rsid w:val="00451471"/>
    <w:rsid w:val="004553D8"/>
    <w:rsid w:val="00457F0B"/>
    <w:rsid w:val="00462BA2"/>
    <w:rsid w:val="00465E5B"/>
    <w:rsid w:val="00470C90"/>
    <w:rsid w:val="00473DFE"/>
    <w:rsid w:val="00486F47"/>
    <w:rsid w:val="00490177"/>
    <w:rsid w:val="00493F19"/>
    <w:rsid w:val="004946AB"/>
    <w:rsid w:val="0049476E"/>
    <w:rsid w:val="004B138D"/>
    <w:rsid w:val="004B6456"/>
    <w:rsid w:val="004B71F7"/>
    <w:rsid w:val="004D0E62"/>
    <w:rsid w:val="004D58A5"/>
    <w:rsid w:val="004E06C1"/>
    <w:rsid w:val="004E232D"/>
    <w:rsid w:val="004F05F7"/>
    <w:rsid w:val="004F1411"/>
    <w:rsid w:val="004F2774"/>
    <w:rsid w:val="00517023"/>
    <w:rsid w:val="0052351C"/>
    <w:rsid w:val="00523ABC"/>
    <w:rsid w:val="00534BDA"/>
    <w:rsid w:val="00535A07"/>
    <w:rsid w:val="0053696F"/>
    <w:rsid w:val="005376AF"/>
    <w:rsid w:val="005908AF"/>
    <w:rsid w:val="005A2274"/>
    <w:rsid w:val="005A4954"/>
    <w:rsid w:val="005B7BBB"/>
    <w:rsid w:val="005E6C5B"/>
    <w:rsid w:val="005F7CEA"/>
    <w:rsid w:val="00605932"/>
    <w:rsid w:val="00610D90"/>
    <w:rsid w:val="00622AFE"/>
    <w:rsid w:val="006267BF"/>
    <w:rsid w:val="00631031"/>
    <w:rsid w:val="0064621E"/>
    <w:rsid w:val="00647B22"/>
    <w:rsid w:val="006557B8"/>
    <w:rsid w:val="00655B1A"/>
    <w:rsid w:val="00656817"/>
    <w:rsid w:val="00657FAD"/>
    <w:rsid w:val="00686D02"/>
    <w:rsid w:val="0069293C"/>
    <w:rsid w:val="00692973"/>
    <w:rsid w:val="006A6E69"/>
    <w:rsid w:val="006A7D7E"/>
    <w:rsid w:val="006B3778"/>
    <w:rsid w:val="006C0DA9"/>
    <w:rsid w:val="006C517A"/>
    <w:rsid w:val="006C7D22"/>
    <w:rsid w:val="006D1B18"/>
    <w:rsid w:val="006D7304"/>
    <w:rsid w:val="006E50D9"/>
    <w:rsid w:val="006F3A97"/>
    <w:rsid w:val="006F5F4F"/>
    <w:rsid w:val="00701140"/>
    <w:rsid w:val="00701A00"/>
    <w:rsid w:val="0070654C"/>
    <w:rsid w:val="00714105"/>
    <w:rsid w:val="00714505"/>
    <w:rsid w:val="00714BDD"/>
    <w:rsid w:val="007314E0"/>
    <w:rsid w:val="007351DF"/>
    <w:rsid w:val="00742B85"/>
    <w:rsid w:val="007647D9"/>
    <w:rsid w:val="00774BE8"/>
    <w:rsid w:val="00776D95"/>
    <w:rsid w:val="00777FE1"/>
    <w:rsid w:val="00785FA1"/>
    <w:rsid w:val="0078735F"/>
    <w:rsid w:val="007905BB"/>
    <w:rsid w:val="00790DF1"/>
    <w:rsid w:val="00790F2A"/>
    <w:rsid w:val="007A3E50"/>
    <w:rsid w:val="007C0FBA"/>
    <w:rsid w:val="007C132C"/>
    <w:rsid w:val="007C48D1"/>
    <w:rsid w:val="007D1187"/>
    <w:rsid w:val="007D702C"/>
    <w:rsid w:val="007E3822"/>
    <w:rsid w:val="007E43C7"/>
    <w:rsid w:val="007E4A3A"/>
    <w:rsid w:val="007E4FDF"/>
    <w:rsid w:val="007E7DF3"/>
    <w:rsid w:val="007F2EB6"/>
    <w:rsid w:val="007F69F7"/>
    <w:rsid w:val="00811F1A"/>
    <w:rsid w:val="008167CE"/>
    <w:rsid w:val="00840629"/>
    <w:rsid w:val="008406B3"/>
    <w:rsid w:val="00842A0F"/>
    <w:rsid w:val="0085353D"/>
    <w:rsid w:val="00875819"/>
    <w:rsid w:val="0088358C"/>
    <w:rsid w:val="008B179A"/>
    <w:rsid w:val="008B25DD"/>
    <w:rsid w:val="008B2633"/>
    <w:rsid w:val="008B7D9E"/>
    <w:rsid w:val="008C5346"/>
    <w:rsid w:val="008C5C55"/>
    <w:rsid w:val="008C7478"/>
    <w:rsid w:val="008C78B9"/>
    <w:rsid w:val="008C7CE4"/>
    <w:rsid w:val="008D0A7C"/>
    <w:rsid w:val="008E2A03"/>
    <w:rsid w:val="008F3752"/>
    <w:rsid w:val="008F39BC"/>
    <w:rsid w:val="009034B2"/>
    <w:rsid w:val="009108AC"/>
    <w:rsid w:val="00915287"/>
    <w:rsid w:val="00916835"/>
    <w:rsid w:val="009256A5"/>
    <w:rsid w:val="0094088C"/>
    <w:rsid w:val="00941850"/>
    <w:rsid w:val="00943EB6"/>
    <w:rsid w:val="00944D64"/>
    <w:rsid w:val="00952256"/>
    <w:rsid w:val="00952AB9"/>
    <w:rsid w:val="00953AA2"/>
    <w:rsid w:val="00953CBC"/>
    <w:rsid w:val="0095575A"/>
    <w:rsid w:val="00962600"/>
    <w:rsid w:val="009632C3"/>
    <w:rsid w:val="00970E67"/>
    <w:rsid w:val="0097692E"/>
    <w:rsid w:val="00992D90"/>
    <w:rsid w:val="00994F91"/>
    <w:rsid w:val="0099727E"/>
    <w:rsid w:val="009A2A41"/>
    <w:rsid w:val="009A5E9B"/>
    <w:rsid w:val="009C015F"/>
    <w:rsid w:val="009C56D5"/>
    <w:rsid w:val="009D4955"/>
    <w:rsid w:val="009D6278"/>
    <w:rsid w:val="009E0E7B"/>
    <w:rsid w:val="009E7311"/>
    <w:rsid w:val="009F0FA4"/>
    <w:rsid w:val="009F6440"/>
    <w:rsid w:val="00A0493B"/>
    <w:rsid w:val="00A04C54"/>
    <w:rsid w:val="00A07371"/>
    <w:rsid w:val="00A07AC6"/>
    <w:rsid w:val="00A12C4E"/>
    <w:rsid w:val="00A159EE"/>
    <w:rsid w:val="00A20727"/>
    <w:rsid w:val="00A27F94"/>
    <w:rsid w:val="00A37F30"/>
    <w:rsid w:val="00A42B03"/>
    <w:rsid w:val="00A67B20"/>
    <w:rsid w:val="00A8241C"/>
    <w:rsid w:val="00A910F6"/>
    <w:rsid w:val="00A96714"/>
    <w:rsid w:val="00A97A8E"/>
    <w:rsid w:val="00AB2CC6"/>
    <w:rsid w:val="00AB55A9"/>
    <w:rsid w:val="00AC2C02"/>
    <w:rsid w:val="00AD65E1"/>
    <w:rsid w:val="00AF287F"/>
    <w:rsid w:val="00AF4090"/>
    <w:rsid w:val="00AF7233"/>
    <w:rsid w:val="00B01C6B"/>
    <w:rsid w:val="00B10EBA"/>
    <w:rsid w:val="00B123D4"/>
    <w:rsid w:val="00B14142"/>
    <w:rsid w:val="00B20526"/>
    <w:rsid w:val="00B23FD0"/>
    <w:rsid w:val="00B335EE"/>
    <w:rsid w:val="00B441EF"/>
    <w:rsid w:val="00B45A9E"/>
    <w:rsid w:val="00B517EB"/>
    <w:rsid w:val="00B5601A"/>
    <w:rsid w:val="00B60C95"/>
    <w:rsid w:val="00B652BA"/>
    <w:rsid w:val="00B667A7"/>
    <w:rsid w:val="00B73A18"/>
    <w:rsid w:val="00B82828"/>
    <w:rsid w:val="00B92E83"/>
    <w:rsid w:val="00BA3C88"/>
    <w:rsid w:val="00BB2C31"/>
    <w:rsid w:val="00BB2EB6"/>
    <w:rsid w:val="00BB4356"/>
    <w:rsid w:val="00BB4FC2"/>
    <w:rsid w:val="00BC4F87"/>
    <w:rsid w:val="00BC6675"/>
    <w:rsid w:val="00BD119B"/>
    <w:rsid w:val="00BE0FA8"/>
    <w:rsid w:val="00BE2D08"/>
    <w:rsid w:val="00BE5017"/>
    <w:rsid w:val="00BE61EC"/>
    <w:rsid w:val="00BE7B35"/>
    <w:rsid w:val="00BF0FE2"/>
    <w:rsid w:val="00BF44CD"/>
    <w:rsid w:val="00BF50F4"/>
    <w:rsid w:val="00C01085"/>
    <w:rsid w:val="00C02CF1"/>
    <w:rsid w:val="00C06ADB"/>
    <w:rsid w:val="00C10697"/>
    <w:rsid w:val="00C25C49"/>
    <w:rsid w:val="00C3166D"/>
    <w:rsid w:val="00C32A05"/>
    <w:rsid w:val="00C34303"/>
    <w:rsid w:val="00C3761C"/>
    <w:rsid w:val="00C44908"/>
    <w:rsid w:val="00C4672F"/>
    <w:rsid w:val="00C51521"/>
    <w:rsid w:val="00C56BB8"/>
    <w:rsid w:val="00C57003"/>
    <w:rsid w:val="00C72DD3"/>
    <w:rsid w:val="00C75F97"/>
    <w:rsid w:val="00C82314"/>
    <w:rsid w:val="00C853BE"/>
    <w:rsid w:val="00CB7C14"/>
    <w:rsid w:val="00CC6793"/>
    <w:rsid w:val="00CD13A3"/>
    <w:rsid w:val="00CD62BE"/>
    <w:rsid w:val="00CD70E7"/>
    <w:rsid w:val="00CE0CCD"/>
    <w:rsid w:val="00CE1C68"/>
    <w:rsid w:val="00CE5307"/>
    <w:rsid w:val="00CE5B55"/>
    <w:rsid w:val="00CE604C"/>
    <w:rsid w:val="00CE6293"/>
    <w:rsid w:val="00CF4CDB"/>
    <w:rsid w:val="00D020C8"/>
    <w:rsid w:val="00D034CA"/>
    <w:rsid w:val="00D207BE"/>
    <w:rsid w:val="00D21862"/>
    <w:rsid w:val="00D26F42"/>
    <w:rsid w:val="00D322D9"/>
    <w:rsid w:val="00D33147"/>
    <w:rsid w:val="00D375A1"/>
    <w:rsid w:val="00D40D14"/>
    <w:rsid w:val="00D51B6F"/>
    <w:rsid w:val="00D52FA1"/>
    <w:rsid w:val="00D544A2"/>
    <w:rsid w:val="00D578B1"/>
    <w:rsid w:val="00D616F8"/>
    <w:rsid w:val="00D61C9A"/>
    <w:rsid w:val="00D77132"/>
    <w:rsid w:val="00D772AA"/>
    <w:rsid w:val="00D915DD"/>
    <w:rsid w:val="00D94DEE"/>
    <w:rsid w:val="00DA4927"/>
    <w:rsid w:val="00DA4FBD"/>
    <w:rsid w:val="00DB038B"/>
    <w:rsid w:val="00DB4606"/>
    <w:rsid w:val="00DB4ACB"/>
    <w:rsid w:val="00DC38A4"/>
    <w:rsid w:val="00DC3CD0"/>
    <w:rsid w:val="00DC614E"/>
    <w:rsid w:val="00DD06BF"/>
    <w:rsid w:val="00DD281C"/>
    <w:rsid w:val="00DD4B68"/>
    <w:rsid w:val="00DE6CD6"/>
    <w:rsid w:val="00DF1638"/>
    <w:rsid w:val="00DF32F4"/>
    <w:rsid w:val="00DF55F2"/>
    <w:rsid w:val="00DF7725"/>
    <w:rsid w:val="00E02158"/>
    <w:rsid w:val="00E10CED"/>
    <w:rsid w:val="00E15B54"/>
    <w:rsid w:val="00E26B28"/>
    <w:rsid w:val="00E2767C"/>
    <w:rsid w:val="00E43A3A"/>
    <w:rsid w:val="00E45FBB"/>
    <w:rsid w:val="00E54759"/>
    <w:rsid w:val="00E566B4"/>
    <w:rsid w:val="00E6637B"/>
    <w:rsid w:val="00E664CA"/>
    <w:rsid w:val="00E71373"/>
    <w:rsid w:val="00E71896"/>
    <w:rsid w:val="00E81961"/>
    <w:rsid w:val="00E81B65"/>
    <w:rsid w:val="00EA24FB"/>
    <w:rsid w:val="00EA456E"/>
    <w:rsid w:val="00EB1D0C"/>
    <w:rsid w:val="00EB3E79"/>
    <w:rsid w:val="00ED3AF4"/>
    <w:rsid w:val="00ED7D1C"/>
    <w:rsid w:val="00EF512B"/>
    <w:rsid w:val="00F05483"/>
    <w:rsid w:val="00F10629"/>
    <w:rsid w:val="00F155D8"/>
    <w:rsid w:val="00F245F7"/>
    <w:rsid w:val="00F34712"/>
    <w:rsid w:val="00F375BB"/>
    <w:rsid w:val="00F4773E"/>
    <w:rsid w:val="00F510A4"/>
    <w:rsid w:val="00F5209D"/>
    <w:rsid w:val="00F52A7E"/>
    <w:rsid w:val="00F53C24"/>
    <w:rsid w:val="00F55AFE"/>
    <w:rsid w:val="00F62DC1"/>
    <w:rsid w:val="00F65FD6"/>
    <w:rsid w:val="00F67C9C"/>
    <w:rsid w:val="00F703D5"/>
    <w:rsid w:val="00F80007"/>
    <w:rsid w:val="00F83051"/>
    <w:rsid w:val="00F83595"/>
    <w:rsid w:val="00F97472"/>
    <w:rsid w:val="00FA024A"/>
    <w:rsid w:val="00FA06C2"/>
    <w:rsid w:val="00FA3722"/>
    <w:rsid w:val="00FB1C28"/>
    <w:rsid w:val="00FC37EC"/>
    <w:rsid w:val="00FD024F"/>
    <w:rsid w:val="00FE21EB"/>
    <w:rsid w:val="00FF0C80"/>
    <w:rsid w:val="00FF23ED"/>
    <w:rsid w:val="00FF78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6B8AA5A"/>
  <w15:docId w15:val="{CDFBDA42-4143-4170-80A5-897B8D88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 w:val="left" w:pos="2160"/>
        <w:tab w:val="left" w:pos="2880"/>
        <w:tab w:val="left" w:pos="4680"/>
        <w:tab w:val="left" w:pos="5400"/>
        <w:tab w:val="right" w:pos="9000"/>
      </w:tabs>
      <w:autoSpaceDE w:val="0"/>
      <w:autoSpaceDN w:val="0"/>
      <w:spacing w:line="240" w:lineRule="atLeast"/>
      <w:jc w:val="both"/>
    </w:pPr>
    <w:rPr>
      <w:sz w:val="24"/>
      <w:szCs w:val="24"/>
      <w:lang w:eastAsia="en-US"/>
    </w:rPr>
  </w:style>
  <w:style w:type="paragraph" w:styleId="Heading1">
    <w:name w:val="heading 1"/>
    <w:aliases w:val="Outline1"/>
    <w:basedOn w:val="Normal"/>
    <w:next w:val="Normal"/>
    <w:qFormat/>
    <w:pPr>
      <w:outlineLvl w:val="0"/>
    </w:pPr>
    <w:rPr>
      <w:kern w:val="24"/>
    </w:rPr>
  </w:style>
  <w:style w:type="paragraph" w:styleId="Heading2">
    <w:name w:val="heading 2"/>
    <w:aliases w:val="Outline2"/>
    <w:basedOn w:val="Normal"/>
    <w:next w:val="Normal"/>
    <w:qFormat/>
    <w:pPr>
      <w:ind w:left="720"/>
      <w:outlineLvl w:val="1"/>
    </w:pPr>
    <w:rPr>
      <w:kern w:val="24"/>
    </w:rPr>
  </w:style>
  <w:style w:type="paragraph" w:styleId="Heading3">
    <w:name w:val="heading 3"/>
    <w:aliases w:val="Outline3"/>
    <w:basedOn w:val="Normal"/>
    <w:next w:val="Normal"/>
    <w:qFormat/>
    <w:pPr>
      <w:ind w:left="1440"/>
      <w:outlineLvl w:val="2"/>
    </w:pPr>
    <w:rPr>
      <w:kern w:val="24"/>
    </w:rPr>
  </w:style>
  <w:style w:type="paragraph" w:styleId="Heading4">
    <w:name w:val="heading 4"/>
    <w:basedOn w:val="Normal"/>
    <w:next w:val="Normal"/>
    <w:qFormat/>
    <w:pPr>
      <w:keepNext/>
      <w:spacing w:before="240" w:after="60"/>
      <w:ind w:left="2160"/>
      <w:outlineLvl w:val="3"/>
    </w:pPr>
    <w:rPr>
      <w:b/>
      <w:bCs/>
      <w:i/>
      <w:iCs/>
    </w:rPr>
  </w:style>
  <w:style w:type="paragraph" w:styleId="Heading5">
    <w:name w:val="heading 5"/>
    <w:basedOn w:val="Normal"/>
    <w:next w:val="Normal"/>
    <w:qFormat/>
    <w:pPr>
      <w:spacing w:before="240" w:after="60"/>
      <w:ind w:left="2160"/>
      <w:outlineLvl w:val="4"/>
    </w:pPr>
    <w:rPr>
      <w:rFonts w:ascii="Arial" w:hAnsi="Arial" w:cs="Arial"/>
      <w:sz w:val="22"/>
      <w:szCs w:val="22"/>
    </w:rPr>
  </w:style>
  <w:style w:type="paragraph" w:styleId="Heading6">
    <w:name w:val="heading 6"/>
    <w:basedOn w:val="Normal"/>
    <w:next w:val="Normal"/>
    <w:qFormat/>
    <w:pPr>
      <w:spacing w:before="240" w:after="60"/>
      <w:ind w:left="2160"/>
      <w:outlineLvl w:val="5"/>
    </w:pPr>
    <w:rPr>
      <w:rFonts w:ascii="Arial" w:hAnsi="Arial" w:cs="Arial"/>
      <w:i/>
      <w:iCs/>
      <w:sz w:val="22"/>
      <w:szCs w:val="22"/>
    </w:rPr>
  </w:style>
  <w:style w:type="paragraph" w:styleId="Heading7">
    <w:name w:val="heading 7"/>
    <w:basedOn w:val="Normal"/>
    <w:next w:val="Normal"/>
    <w:qFormat/>
    <w:pPr>
      <w:spacing w:before="240" w:after="60"/>
      <w:ind w:left="2160"/>
      <w:outlineLvl w:val="6"/>
    </w:pPr>
    <w:rPr>
      <w:rFonts w:ascii="Arial" w:hAnsi="Arial" w:cs="Arial"/>
      <w:sz w:val="20"/>
      <w:szCs w:val="20"/>
    </w:rPr>
  </w:style>
  <w:style w:type="paragraph" w:styleId="Heading8">
    <w:name w:val="heading 8"/>
    <w:basedOn w:val="Normal"/>
    <w:next w:val="Normal"/>
    <w:qFormat/>
    <w:pPr>
      <w:spacing w:before="240" w:after="60"/>
      <w:ind w:left="2160"/>
      <w:outlineLvl w:val="7"/>
    </w:pPr>
    <w:rPr>
      <w:rFonts w:ascii="Arial" w:hAnsi="Arial" w:cs="Arial"/>
      <w:i/>
      <w:iCs/>
      <w:sz w:val="20"/>
      <w:szCs w:val="20"/>
    </w:rPr>
  </w:style>
  <w:style w:type="paragraph" w:styleId="Heading9">
    <w:name w:val="heading 9"/>
    <w:basedOn w:val="Normal"/>
    <w:next w:val="Normal"/>
    <w:qFormat/>
    <w:pPr>
      <w:spacing w:before="240" w:after="60"/>
      <w:ind w:left="21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819"/>
        <w:tab w:val="right" w:pos="9071"/>
      </w:tabs>
    </w:pPr>
  </w:style>
  <w:style w:type="paragraph" w:customStyle="1" w:styleId="bullet">
    <w:name w:val="bullet"/>
    <w:basedOn w:val="Normal"/>
    <w:next w:val="Normal"/>
    <w:pPr>
      <w:ind w:left="283" w:hanging="283"/>
    </w:p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character" w:styleId="PageNumber">
    <w:name w:val="page number"/>
    <w:basedOn w:val="DefaultParagraphFont"/>
  </w:style>
  <w:style w:type="paragraph" w:styleId="BodyText">
    <w:name w:val="Body Text"/>
    <w:basedOn w:val="Normal"/>
    <w:pPr>
      <w:jc w:val="left"/>
    </w:pPr>
    <w:rPr>
      <w:rFonts w:ascii="Arial" w:hAnsi="Arial" w:cs="Arial"/>
      <w:b/>
      <w:bCs/>
      <w:sz w:val="28"/>
      <w:szCs w:val="28"/>
    </w:rPr>
  </w:style>
  <w:style w:type="paragraph" w:styleId="BodyTextIndent">
    <w:name w:val="Body Text Indent"/>
    <w:basedOn w:val="Normal"/>
    <w:pPr>
      <w:spacing w:line="240" w:lineRule="auto"/>
    </w:pPr>
    <w:rPr>
      <w:rFonts w:ascii="Arial" w:hAnsi="Arial" w:cs="Arial"/>
      <w:i/>
      <w:iCs/>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rFonts w:ascii="Arial" w:hAnsi="Arial" w:cs="Arial"/>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clear" w:pos="720"/>
        <w:tab w:val="clear" w:pos="1440"/>
        <w:tab w:val="clear" w:pos="2160"/>
        <w:tab w:val="clear" w:pos="2880"/>
        <w:tab w:val="clear" w:pos="4680"/>
        <w:tab w:val="clear" w:pos="5400"/>
      </w:tabs>
      <w:suppressAutoHyphens/>
      <w:autoSpaceDE/>
      <w:autoSpaceDN/>
      <w:spacing w:line="240" w:lineRule="auto"/>
      <w:jc w:val="center"/>
    </w:pPr>
    <w:rPr>
      <w:rFonts w:ascii="Arial" w:hAnsi="Arial" w:cs="Arial"/>
      <w:b/>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tabs>
        <w:tab w:val="right" w:leader="dot" w:pos="9000"/>
      </w:tabs>
      <w:suppressAutoHyphens/>
    </w:pPr>
    <w:rPr>
      <w:rFonts w:ascii="Arial" w:hAnsi="Arial" w:cs="Arial"/>
      <w:color w:val="FF0000"/>
      <w:spacing w:val="-2"/>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FooterChar">
    <w:name w:val="Footer Char"/>
    <w:basedOn w:val="DefaultParagraphFont"/>
    <w:link w:val="Footer"/>
    <w:uiPriority w:val="99"/>
    <w:rsid w:val="00DD281C"/>
    <w:rPr>
      <w:sz w:val="24"/>
      <w:szCs w:val="24"/>
      <w:lang w:eastAsia="en-US"/>
    </w:rPr>
  </w:style>
  <w:style w:type="paragraph" w:styleId="Revision">
    <w:name w:val="Revision"/>
    <w:hidden/>
    <w:uiPriority w:val="99"/>
    <w:semiHidden/>
    <w:rsid w:val="008F39BC"/>
    <w:rPr>
      <w:sz w:val="24"/>
      <w:szCs w:val="24"/>
      <w:lang w:eastAsia="en-US"/>
    </w:rPr>
  </w:style>
  <w:style w:type="character" w:customStyle="1" w:styleId="CommentTextChar">
    <w:name w:val="Comment Text Char"/>
    <w:basedOn w:val="DefaultParagraphFont"/>
    <w:link w:val="CommentText"/>
    <w:uiPriority w:val="99"/>
    <w:semiHidden/>
    <w:rsid w:val="002F4F44"/>
    <w:rPr>
      <w:lang w:eastAsia="en-US"/>
    </w:rPr>
  </w:style>
  <w:style w:type="table" w:styleId="TableGrid">
    <w:name w:val="Table Grid"/>
    <w:basedOn w:val="TableNormal"/>
    <w:uiPriority w:val="59"/>
    <w:rsid w:val="00C3430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5E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1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uthampton.ac.uk/iFA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FAAM@southampton.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82B17A4DECD641B9275D96019510DC" ma:contentTypeVersion="0" ma:contentTypeDescription="Create a new document." ma:contentTypeScope="" ma:versionID="1093e614717158c3e6740b47da1a84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4A0DA-E2AB-4909-B82F-E587CED9A1A6}">
  <ds:schemaRef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C94E109-2642-4E4A-B7BC-F6F421782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E2AE57-6AD0-481A-8B9B-CDDD71353212}">
  <ds:schemaRefs>
    <ds:schemaRef ds:uri="http://schemas.microsoft.com/sharepoint/v3/contenttype/forms"/>
  </ds:schemaRefs>
</ds:datastoreItem>
</file>

<file path=customXml/itemProps4.xml><?xml version="1.0" encoding="utf-8"?>
<ds:datastoreItem xmlns:ds="http://schemas.openxmlformats.org/officeDocument/2006/customXml" ds:itemID="{C548354B-CD82-4757-A41D-BE28CE5F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Guidance on Patient Information Sheets and Consent Forms</vt:lpstr>
    </vt:vector>
  </TitlesOfParts>
  <Company>COREC</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Patient Information Sheets and Consent Forms</dc:title>
  <dc:creator>Alison Palmer</dc:creator>
  <cp:lastModifiedBy>Oliver E.</cp:lastModifiedBy>
  <cp:revision>2</cp:revision>
  <cp:lastPrinted>2011-11-15T08:42:00Z</cp:lastPrinted>
  <dcterms:created xsi:type="dcterms:W3CDTF">2015-07-15T09:18:00Z</dcterms:created>
  <dcterms:modified xsi:type="dcterms:W3CDTF">2015-07-15T09:18:00Z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0x0101000C82B17A4DECD641B9275D96019510DC</vt:lpwstr>
  </property>
</Properties>
</file>